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879D" w14:textId="37ABA708" w:rsidR="00977AB4" w:rsidRDefault="00F942E5" w:rsidP="00977AB4">
      <w:pPr>
        <w:pStyle w:val="Subtitle"/>
        <w:rPr>
          <w:rFonts w:ascii="Arial" w:eastAsia="Times New Roman" w:hAnsi="Arial" w:cs="Arial"/>
          <w:b/>
          <w:bCs/>
          <w:color w:val="auto"/>
          <w:spacing w:val="0"/>
          <w:sz w:val="28"/>
          <w:szCs w:val="28"/>
        </w:rPr>
      </w:pPr>
      <w:bookmarkStart w:id="0" w:name="_Hlk16757912"/>
      <w:r w:rsidRPr="00F942E5">
        <w:rPr>
          <w:rFonts w:ascii="Arial" w:eastAsia="Times New Roman" w:hAnsi="Arial" w:cs="Arial"/>
          <w:b/>
          <w:bCs/>
          <w:color w:val="auto"/>
          <w:spacing w:val="0"/>
          <w:sz w:val="28"/>
          <w:szCs w:val="28"/>
        </w:rPr>
        <w:t>Appointment of service provider</w:t>
      </w:r>
      <w:r w:rsidR="00152D5A">
        <w:rPr>
          <w:rFonts w:ascii="Arial" w:eastAsia="Times New Roman" w:hAnsi="Arial" w:cs="Arial"/>
          <w:b/>
          <w:bCs/>
          <w:color w:val="auto"/>
          <w:spacing w:val="0"/>
          <w:sz w:val="28"/>
          <w:szCs w:val="28"/>
        </w:rPr>
        <w:t>s</w:t>
      </w:r>
      <w:r w:rsidRPr="00F942E5">
        <w:rPr>
          <w:rFonts w:ascii="Arial" w:eastAsia="Times New Roman" w:hAnsi="Arial" w:cs="Arial"/>
          <w:b/>
          <w:bCs/>
          <w:color w:val="auto"/>
          <w:spacing w:val="0"/>
          <w:sz w:val="28"/>
          <w:szCs w:val="28"/>
        </w:rPr>
        <w:t xml:space="preserve"> </w:t>
      </w:r>
      <w:r w:rsidR="00152D5A">
        <w:rPr>
          <w:rFonts w:ascii="Arial" w:eastAsia="Times New Roman" w:hAnsi="Arial" w:cs="Arial"/>
          <w:b/>
          <w:bCs/>
          <w:color w:val="auto"/>
          <w:spacing w:val="0"/>
          <w:sz w:val="28"/>
          <w:szCs w:val="28"/>
        </w:rPr>
        <w:t>to render Guy Rope Tensioning and Capp</w:t>
      </w:r>
      <w:r w:rsidR="00961B42">
        <w:rPr>
          <w:rFonts w:ascii="Arial" w:eastAsia="Times New Roman" w:hAnsi="Arial" w:cs="Arial"/>
          <w:b/>
          <w:bCs/>
          <w:color w:val="auto"/>
          <w:spacing w:val="0"/>
          <w:sz w:val="28"/>
          <w:szCs w:val="28"/>
        </w:rPr>
        <w:t>el</w:t>
      </w:r>
      <w:r w:rsidR="00152D5A">
        <w:rPr>
          <w:rFonts w:ascii="Arial" w:eastAsia="Times New Roman" w:hAnsi="Arial" w:cs="Arial"/>
          <w:b/>
          <w:bCs/>
          <w:color w:val="auto"/>
          <w:spacing w:val="0"/>
          <w:sz w:val="28"/>
          <w:szCs w:val="28"/>
        </w:rPr>
        <w:t xml:space="preserve"> Servicing at</w:t>
      </w:r>
      <w:r w:rsidR="00D12EB9">
        <w:rPr>
          <w:rFonts w:ascii="Arial" w:eastAsia="Times New Roman" w:hAnsi="Arial" w:cs="Arial"/>
          <w:b/>
          <w:bCs/>
          <w:color w:val="auto"/>
          <w:spacing w:val="0"/>
          <w:sz w:val="28"/>
          <w:szCs w:val="28"/>
        </w:rPr>
        <w:t xml:space="preserve"> </w:t>
      </w:r>
      <w:r w:rsidR="00572A99">
        <w:rPr>
          <w:rFonts w:ascii="Arial" w:eastAsia="Times New Roman" w:hAnsi="Arial" w:cs="Arial"/>
          <w:b/>
          <w:bCs/>
          <w:color w:val="auto"/>
          <w:spacing w:val="0"/>
          <w:sz w:val="28"/>
          <w:szCs w:val="28"/>
        </w:rPr>
        <w:t>C2 Villiersdorp</w:t>
      </w:r>
      <w:r w:rsidR="00A66BCB" w:rsidRPr="00A66BCB">
        <w:rPr>
          <w:rFonts w:ascii="Arial" w:eastAsia="Times New Roman" w:hAnsi="Arial" w:cs="Arial"/>
          <w:b/>
          <w:bCs/>
          <w:color w:val="auto"/>
          <w:spacing w:val="0"/>
          <w:sz w:val="28"/>
          <w:szCs w:val="28"/>
        </w:rPr>
        <w:t xml:space="preserve"> </w:t>
      </w:r>
      <w:r w:rsidR="00152D5A">
        <w:rPr>
          <w:rFonts w:ascii="Arial" w:eastAsia="Times New Roman" w:hAnsi="Arial" w:cs="Arial"/>
          <w:b/>
          <w:bCs/>
          <w:color w:val="auto"/>
          <w:spacing w:val="0"/>
          <w:sz w:val="28"/>
          <w:szCs w:val="28"/>
        </w:rPr>
        <w:t xml:space="preserve">within the Western Region </w:t>
      </w:r>
      <w:r w:rsidR="00572A99">
        <w:rPr>
          <w:rFonts w:ascii="Arial" w:eastAsia="Times New Roman" w:hAnsi="Arial" w:cs="Arial"/>
          <w:b/>
          <w:bCs/>
          <w:color w:val="auto"/>
          <w:spacing w:val="0"/>
          <w:sz w:val="28"/>
          <w:szCs w:val="28"/>
        </w:rPr>
        <w:t>Operations,</w:t>
      </w:r>
      <w:r w:rsidR="00FC2B27">
        <w:rPr>
          <w:rFonts w:ascii="Arial" w:eastAsia="Times New Roman" w:hAnsi="Arial" w:cs="Arial"/>
          <w:b/>
          <w:bCs/>
          <w:color w:val="auto"/>
          <w:spacing w:val="0"/>
          <w:sz w:val="28"/>
          <w:szCs w:val="28"/>
        </w:rPr>
        <w:t xml:space="preserve"> </w:t>
      </w:r>
      <w:r w:rsidR="00572A99">
        <w:rPr>
          <w:rFonts w:ascii="Arial" w:eastAsia="Times New Roman" w:hAnsi="Arial" w:cs="Arial"/>
          <w:b/>
          <w:bCs/>
          <w:color w:val="auto"/>
          <w:spacing w:val="0"/>
          <w:sz w:val="28"/>
          <w:szCs w:val="28"/>
        </w:rPr>
        <w:t>Cape Town</w:t>
      </w:r>
      <w:r w:rsidR="00FC2B27">
        <w:rPr>
          <w:rFonts w:ascii="Arial" w:eastAsia="Times New Roman" w:hAnsi="Arial" w:cs="Arial"/>
          <w:b/>
          <w:bCs/>
          <w:color w:val="auto"/>
          <w:spacing w:val="0"/>
          <w:sz w:val="28"/>
          <w:szCs w:val="28"/>
        </w:rPr>
        <w:t xml:space="preserve"> OC</w:t>
      </w:r>
      <w:r w:rsidR="00152D5A">
        <w:rPr>
          <w:rFonts w:ascii="Arial" w:eastAsia="Times New Roman" w:hAnsi="Arial" w:cs="Arial"/>
          <w:b/>
          <w:bCs/>
          <w:color w:val="auto"/>
          <w:spacing w:val="0"/>
          <w:sz w:val="28"/>
          <w:szCs w:val="28"/>
        </w:rPr>
        <w:t xml:space="preserve"> Jurisdiction</w:t>
      </w:r>
      <w:r w:rsidRPr="00F942E5">
        <w:rPr>
          <w:rFonts w:ascii="Arial" w:eastAsia="Times New Roman" w:hAnsi="Arial" w:cs="Arial"/>
          <w:b/>
          <w:bCs/>
          <w:color w:val="auto"/>
          <w:spacing w:val="0"/>
          <w:sz w:val="28"/>
          <w:szCs w:val="28"/>
        </w:rPr>
        <w:t>.</w:t>
      </w:r>
      <w:bookmarkEnd w:id="0"/>
    </w:p>
    <w:p w14:paraId="58A4151C" w14:textId="77777777" w:rsidR="00F942E5" w:rsidRPr="00F942E5" w:rsidRDefault="00F942E5" w:rsidP="00F942E5"/>
    <w:p w14:paraId="50EA48F0" w14:textId="77777777" w:rsidR="00A7672C" w:rsidRPr="00CF61EC" w:rsidRDefault="00A7672C" w:rsidP="00A7672C">
      <w:pPr>
        <w:widowControl w:val="0"/>
        <w:suppressAutoHyphens w:val="0"/>
        <w:overflowPunct w:val="0"/>
        <w:autoSpaceDE w:val="0"/>
        <w:autoSpaceDN w:val="0"/>
        <w:adjustRightInd w:val="0"/>
        <w:textAlignment w:val="baseline"/>
        <w:rPr>
          <w:rFonts w:cs="Arial"/>
          <w:b/>
          <w:sz w:val="22"/>
          <w:szCs w:val="20"/>
          <w:lang w:val="en-US" w:eastAsia="en-US"/>
        </w:rPr>
      </w:pPr>
      <w:r w:rsidRPr="00CF61EC">
        <w:rPr>
          <w:rFonts w:cs="Arial"/>
          <w:b/>
          <w:sz w:val="22"/>
          <w:szCs w:val="20"/>
          <w:lang w:val="en-US" w:eastAsia="en-US"/>
        </w:rPr>
        <w:fldChar w:fldCharType="begin"/>
      </w:r>
      <w:r w:rsidRPr="00CF61EC">
        <w:rPr>
          <w:rFonts w:cs="Arial"/>
          <w:b/>
          <w:sz w:val="22"/>
          <w:szCs w:val="20"/>
          <w:lang w:val="en-US" w:eastAsia="en-US"/>
        </w:rPr>
        <w:instrText>SEQ ParaNumbers2_0 \* Arabic \r 1</w:instrText>
      </w:r>
      <w:r w:rsidRPr="00CF61EC">
        <w:rPr>
          <w:rFonts w:cs="Arial"/>
          <w:b/>
          <w:sz w:val="22"/>
          <w:szCs w:val="20"/>
          <w:lang w:val="en-US" w:eastAsia="en-US"/>
        </w:rPr>
        <w:fldChar w:fldCharType="separate"/>
      </w:r>
      <w:r w:rsidRPr="00CF61EC">
        <w:rPr>
          <w:rFonts w:cs="Arial"/>
          <w:b/>
          <w:noProof/>
          <w:sz w:val="22"/>
          <w:szCs w:val="20"/>
          <w:lang w:val="en-US" w:eastAsia="en-US"/>
        </w:rPr>
        <w:t>1</w:t>
      </w:r>
      <w:r w:rsidRPr="00CF61EC">
        <w:rPr>
          <w:rFonts w:cs="Arial"/>
          <w:b/>
          <w:sz w:val="22"/>
          <w:szCs w:val="20"/>
          <w:lang w:val="en-US" w:eastAsia="en-US"/>
        </w:rPr>
        <w:fldChar w:fldCharType="end"/>
      </w:r>
      <w:r w:rsidRPr="00CF61EC">
        <w:rPr>
          <w:rFonts w:cs="Arial"/>
          <w:b/>
          <w:sz w:val="22"/>
          <w:szCs w:val="20"/>
          <w:lang w:val="en-US" w:eastAsia="en-US"/>
        </w:rPr>
        <w:t>.  DESCRIPTION OF THE WORKS</w:t>
      </w:r>
    </w:p>
    <w:p w14:paraId="46FCFB33" w14:textId="77777777" w:rsidR="00A7672C" w:rsidRPr="00CF61EC" w:rsidRDefault="00A7672C" w:rsidP="00A7672C">
      <w:pPr>
        <w:widowControl w:val="0"/>
        <w:suppressAutoHyphens w:val="0"/>
        <w:overflowPunct w:val="0"/>
        <w:autoSpaceDE w:val="0"/>
        <w:autoSpaceDN w:val="0"/>
        <w:adjustRightInd w:val="0"/>
        <w:textAlignment w:val="baseline"/>
        <w:rPr>
          <w:rFonts w:ascii="Century Gothic" w:hAnsi="Century Gothic"/>
          <w:sz w:val="22"/>
          <w:szCs w:val="20"/>
          <w:lang w:val="en-US" w:eastAsia="en-US"/>
        </w:rPr>
      </w:pPr>
    </w:p>
    <w:p w14:paraId="6D48F509" w14:textId="313517F3" w:rsidR="003614B3" w:rsidRPr="00152D5A" w:rsidRDefault="00A7672C" w:rsidP="00A7672C">
      <w:pPr>
        <w:suppressAutoHyphens w:val="0"/>
        <w:rPr>
          <w:lang w:val="en-US" w:eastAsia="en-US"/>
        </w:rPr>
      </w:pPr>
      <w:r w:rsidRPr="00CF61EC">
        <w:rPr>
          <w:lang w:val="en-US" w:eastAsia="en-US"/>
        </w:rPr>
        <w:t xml:space="preserve">Sentech is </w:t>
      </w:r>
      <w:r w:rsidR="00B474AF">
        <w:rPr>
          <w:lang w:val="en-US" w:eastAsia="en-US"/>
        </w:rPr>
        <w:t xml:space="preserve">planning </w:t>
      </w:r>
      <w:r w:rsidR="00685B64" w:rsidRPr="00152D5A">
        <w:rPr>
          <w:lang w:val="en-US" w:eastAsia="en-US"/>
        </w:rPr>
        <w:t xml:space="preserve">an </w:t>
      </w:r>
      <w:r w:rsidR="00152D5A">
        <w:rPr>
          <w:lang w:eastAsia="en-US"/>
        </w:rPr>
        <w:t>a</w:t>
      </w:r>
      <w:r w:rsidR="00152D5A" w:rsidRPr="00152D5A">
        <w:rPr>
          <w:lang w:eastAsia="en-US"/>
        </w:rPr>
        <w:t xml:space="preserve">ppointment of service providers to render Guy Rope Tensioning and </w:t>
      </w:r>
      <w:r w:rsidR="00961B42" w:rsidRPr="00152D5A">
        <w:rPr>
          <w:lang w:eastAsia="en-US"/>
        </w:rPr>
        <w:t>Cappel</w:t>
      </w:r>
      <w:r w:rsidR="00152D5A" w:rsidRPr="00152D5A">
        <w:rPr>
          <w:lang w:eastAsia="en-US"/>
        </w:rPr>
        <w:t xml:space="preserve"> Servicing at </w:t>
      </w:r>
      <w:bookmarkStart w:id="1" w:name="_Hlk51156401"/>
      <w:r w:rsidR="00572A99">
        <w:rPr>
          <w:lang w:eastAsia="en-US"/>
        </w:rPr>
        <w:t>C2 Villiersdorp</w:t>
      </w:r>
      <w:r w:rsidR="007F094A" w:rsidRPr="007F094A">
        <w:rPr>
          <w:lang w:eastAsia="en-US"/>
        </w:rPr>
        <w:t xml:space="preserve"> </w:t>
      </w:r>
      <w:bookmarkEnd w:id="1"/>
      <w:r w:rsidR="007F094A" w:rsidRPr="007F094A">
        <w:rPr>
          <w:lang w:eastAsia="en-US"/>
        </w:rPr>
        <w:t xml:space="preserve">within the Western Region </w:t>
      </w:r>
      <w:r w:rsidR="0001410E" w:rsidRPr="007F094A">
        <w:rPr>
          <w:lang w:eastAsia="en-US"/>
        </w:rPr>
        <w:t>Operations,</w:t>
      </w:r>
      <w:r w:rsidR="007F094A" w:rsidRPr="007F094A">
        <w:rPr>
          <w:lang w:eastAsia="en-US"/>
        </w:rPr>
        <w:t xml:space="preserve"> </w:t>
      </w:r>
      <w:r w:rsidR="00572A99">
        <w:rPr>
          <w:lang w:eastAsia="en-US"/>
        </w:rPr>
        <w:t>Cape Town</w:t>
      </w:r>
      <w:r w:rsidR="007F094A" w:rsidRPr="007F094A">
        <w:rPr>
          <w:lang w:eastAsia="en-US"/>
        </w:rPr>
        <w:t xml:space="preserve"> OC Jurisdiction.</w:t>
      </w:r>
    </w:p>
    <w:p w14:paraId="4A02B848" w14:textId="77777777" w:rsidR="0076333F" w:rsidRDefault="0076333F" w:rsidP="0076333F">
      <w:pPr>
        <w:widowControl w:val="0"/>
        <w:suppressAutoHyphens w:val="0"/>
        <w:overflowPunct w:val="0"/>
        <w:autoSpaceDE w:val="0"/>
        <w:autoSpaceDN w:val="0"/>
        <w:adjustRightInd w:val="0"/>
        <w:ind w:left="360"/>
        <w:textAlignment w:val="baseline"/>
        <w:rPr>
          <w:rFonts w:cs="Arial"/>
          <w:b/>
          <w:sz w:val="22"/>
          <w:szCs w:val="20"/>
          <w:lang w:val="en-US" w:eastAsia="en-US"/>
        </w:rPr>
      </w:pPr>
    </w:p>
    <w:p w14:paraId="5015A6C4" w14:textId="75A80633" w:rsidR="00A7672C" w:rsidRPr="00CF61EC" w:rsidRDefault="00A7672C" w:rsidP="00A7672C">
      <w:pPr>
        <w:widowControl w:val="0"/>
        <w:numPr>
          <w:ilvl w:val="0"/>
          <w:numId w:val="2"/>
        </w:numPr>
        <w:suppressAutoHyphens w:val="0"/>
        <w:overflowPunct w:val="0"/>
        <w:autoSpaceDE w:val="0"/>
        <w:autoSpaceDN w:val="0"/>
        <w:adjustRightInd w:val="0"/>
        <w:textAlignment w:val="baseline"/>
        <w:rPr>
          <w:rFonts w:cs="Arial"/>
          <w:b/>
          <w:sz w:val="22"/>
          <w:szCs w:val="20"/>
          <w:lang w:val="en-US" w:eastAsia="en-US"/>
        </w:rPr>
      </w:pPr>
      <w:r w:rsidRPr="00CF61EC">
        <w:rPr>
          <w:rFonts w:cs="Arial"/>
          <w:b/>
          <w:sz w:val="22"/>
          <w:szCs w:val="20"/>
          <w:lang w:val="en-US" w:eastAsia="en-US"/>
        </w:rPr>
        <w:t>SCOPE OF WORK</w:t>
      </w:r>
    </w:p>
    <w:p w14:paraId="69AB93DA" w14:textId="77777777" w:rsidR="00A7672C" w:rsidRPr="00CF61EC" w:rsidRDefault="00A7672C" w:rsidP="00A7672C">
      <w:pPr>
        <w:widowControl w:val="0"/>
        <w:suppressAutoHyphens w:val="0"/>
        <w:overflowPunct w:val="0"/>
        <w:autoSpaceDE w:val="0"/>
        <w:autoSpaceDN w:val="0"/>
        <w:adjustRightInd w:val="0"/>
        <w:textAlignment w:val="baseline"/>
        <w:rPr>
          <w:rFonts w:ascii="Century Gothic" w:hAnsi="Century Gothic"/>
          <w:b/>
          <w:sz w:val="22"/>
          <w:szCs w:val="20"/>
          <w:lang w:val="en-US" w:eastAsia="en-US"/>
        </w:rPr>
      </w:pPr>
      <w:r w:rsidRPr="00CF61EC">
        <w:rPr>
          <w:rFonts w:ascii="Century Gothic" w:hAnsi="Century Gothic"/>
          <w:b/>
          <w:sz w:val="22"/>
          <w:szCs w:val="20"/>
          <w:lang w:val="en-US" w:eastAsia="en-US"/>
        </w:rPr>
        <w:t xml:space="preserve"> </w:t>
      </w:r>
    </w:p>
    <w:p w14:paraId="76540C8D" w14:textId="553F6D9E" w:rsidR="00A7672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The scope of work for this contract </w:t>
      </w:r>
      <w:r w:rsidR="00F942E5">
        <w:rPr>
          <w:rFonts w:cs="Arial"/>
          <w:szCs w:val="20"/>
          <w:lang w:val="en-US" w:eastAsia="en-US"/>
        </w:rPr>
        <w:t>includes</w:t>
      </w:r>
      <w:r w:rsidR="00991BBB">
        <w:rPr>
          <w:rFonts w:cs="Arial"/>
          <w:szCs w:val="20"/>
          <w:lang w:val="en-US" w:eastAsia="en-US"/>
        </w:rPr>
        <w:t xml:space="preserve"> but not limited to</w:t>
      </w:r>
      <w:r w:rsidR="00F942E5">
        <w:rPr>
          <w:rFonts w:cs="Arial"/>
          <w:szCs w:val="20"/>
          <w:lang w:val="en-US" w:eastAsia="en-US"/>
        </w:rPr>
        <w:t>:</w:t>
      </w:r>
    </w:p>
    <w:p w14:paraId="27B3F37D" w14:textId="3D90CCAA" w:rsidR="00F942E5" w:rsidRDefault="00F942E5" w:rsidP="00A7672C">
      <w:pPr>
        <w:widowControl w:val="0"/>
        <w:suppressAutoHyphens w:val="0"/>
        <w:overflowPunct w:val="0"/>
        <w:autoSpaceDE w:val="0"/>
        <w:autoSpaceDN w:val="0"/>
        <w:adjustRightInd w:val="0"/>
        <w:textAlignment w:val="baseline"/>
        <w:rPr>
          <w:rFonts w:cs="Arial"/>
          <w:szCs w:val="20"/>
          <w:lang w:val="en-US" w:eastAsia="en-US"/>
        </w:rPr>
      </w:pPr>
    </w:p>
    <w:p w14:paraId="77086FD2" w14:textId="7F33ED62" w:rsidR="00F942E5" w:rsidRDefault="005A21A3" w:rsidP="00F942E5">
      <w:pPr>
        <w:pStyle w:val="ListParagraph"/>
        <w:widowControl w:val="0"/>
        <w:numPr>
          <w:ilvl w:val="0"/>
          <w:numId w:val="6"/>
        </w:numPr>
        <w:suppressAutoHyphens w:val="0"/>
        <w:overflowPunct w:val="0"/>
        <w:autoSpaceDE w:val="0"/>
        <w:autoSpaceDN w:val="0"/>
        <w:adjustRightInd w:val="0"/>
        <w:textAlignment w:val="baseline"/>
        <w:rPr>
          <w:rFonts w:cs="Arial"/>
          <w:szCs w:val="20"/>
          <w:lang w:val="en-US" w:eastAsia="en-US"/>
        </w:rPr>
      </w:pPr>
      <w:r>
        <w:rPr>
          <w:rFonts w:cs="Arial"/>
          <w:szCs w:val="20"/>
          <w:lang w:val="en-US" w:eastAsia="en-US"/>
        </w:rPr>
        <w:t>Guy Rope Tensioning</w:t>
      </w:r>
    </w:p>
    <w:p w14:paraId="3BF9544C" w14:textId="77777777" w:rsidR="00991BBB" w:rsidRDefault="00991BBB" w:rsidP="00991BBB">
      <w:pPr>
        <w:pStyle w:val="ListParagraph"/>
        <w:widowControl w:val="0"/>
        <w:suppressAutoHyphens w:val="0"/>
        <w:overflowPunct w:val="0"/>
        <w:autoSpaceDE w:val="0"/>
        <w:autoSpaceDN w:val="0"/>
        <w:adjustRightInd w:val="0"/>
        <w:textAlignment w:val="baseline"/>
        <w:rPr>
          <w:rFonts w:cs="Arial"/>
          <w:szCs w:val="20"/>
          <w:lang w:val="en-US" w:eastAsia="en-US"/>
        </w:rPr>
      </w:pPr>
    </w:p>
    <w:p w14:paraId="50D64FEF" w14:textId="160F1887" w:rsidR="00991BBB" w:rsidRDefault="00961B42" w:rsidP="00F942E5">
      <w:pPr>
        <w:pStyle w:val="ListParagraph"/>
        <w:widowControl w:val="0"/>
        <w:numPr>
          <w:ilvl w:val="0"/>
          <w:numId w:val="6"/>
        </w:numPr>
        <w:suppressAutoHyphens w:val="0"/>
        <w:overflowPunct w:val="0"/>
        <w:autoSpaceDE w:val="0"/>
        <w:autoSpaceDN w:val="0"/>
        <w:adjustRightInd w:val="0"/>
        <w:textAlignment w:val="baseline"/>
        <w:rPr>
          <w:rFonts w:cs="Arial"/>
          <w:szCs w:val="20"/>
          <w:lang w:val="en-US" w:eastAsia="en-US"/>
        </w:rPr>
      </w:pPr>
      <w:r>
        <w:rPr>
          <w:rFonts w:cs="Arial"/>
          <w:szCs w:val="20"/>
          <w:lang w:val="en-US" w:eastAsia="en-US"/>
        </w:rPr>
        <w:t>Cappel</w:t>
      </w:r>
      <w:r w:rsidR="005A21A3">
        <w:rPr>
          <w:rFonts w:cs="Arial"/>
          <w:szCs w:val="20"/>
          <w:lang w:val="en-US" w:eastAsia="en-US"/>
        </w:rPr>
        <w:t xml:space="preserve"> Servicing</w:t>
      </w:r>
    </w:p>
    <w:p w14:paraId="3F7D8595" w14:textId="3BDB61A0" w:rsidR="00991BBB" w:rsidRPr="00961B42" w:rsidRDefault="00991BBB" w:rsidP="00961B42">
      <w:pPr>
        <w:widowControl w:val="0"/>
        <w:suppressAutoHyphens w:val="0"/>
        <w:overflowPunct w:val="0"/>
        <w:autoSpaceDE w:val="0"/>
        <w:autoSpaceDN w:val="0"/>
        <w:adjustRightInd w:val="0"/>
        <w:textAlignment w:val="baseline"/>
        <w:rPr>
          <w:rFonts w:cs="Arial"/>
          <w:szCs w:val="20"/>
          <w:lang w:val="en-US" w:eastAsia="en-US"/>
        </w:rPr>
      </w:pPr>
    </w:p>
    <w:p w14:paraId="226F34D2" w14:textId="71FAD70D" w:rsidR="00991BBB" w:rsidRPr="00F942E5" w:rsidRDefault="00991BBB" w:rsidP="00991BBB">
      <w:pPr>
        <w:pStyle w:val="ListParagraph"/>
        <w:widowControl w:val="0"/>
        <w:suppressAutoHyphens w:val="0"/>
        <w:overflowPunct w:val="0"/>
        <w:autoSpaceDE w:val="0"/>
        <w:autoSpaceDN w:val="0"/>
        <w:adjustRightInd w:val="0"/>
        <w:textAlignment w:val="baseline"/>
        <w:rPr>
          <w:rFonts w:cs="Arial"/>
          <w:szCs w:val="20"/>
          <w:lang w:val="en-US" w:eastAsia="en-US"/>
        </w:rPr>
      </w:pPr>
    </w:p>
    <w:p w14:paraId="3F14831A"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10F65AB5"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5602988F" w14:textId="77777777" w:rsidR="00A7672C" w:rsidRPr="00CF61EC" w:rsidRDefault="0004355C" w:rsidP="00A7672C">
      <w:pPr>
        <w:widowControl w:val="0"/>
        <w:suppressAutoHyphens w:val="0"/>
        <w:overflowPunct w:val="0"/>
        <w:autoSpaceDE w:val="0"/>
        <w:autoSpaceDN w:val="0"/>
        <w:adjustRightInd w:val="0"/>
        <w:ind w:left="1080" w:hanging="1080"/>
        <w:textAlignment w:val="baseline"/>
        <w:rPr>
          <w:rFonts w:cs="Arial"/>
          <w:b/>
          <w:sz w:val="22"/>
          <w:szCs w:val="20"/>
          <w:lang w:val="en-US" w:eastAsia="en-US"/>
        </w:rPr>
      </w:pPr>
      <w:r>
        <w:rPr>
          <w:rFonts w:cs="Arial"/>
          <w:b/>
          <w:sz w:val="22"/>
          <w:szCs w:val="20"/>
          <w:lang w:val="en-US" w:eastAsia="en-US"/>
        </w:rPr>
        <w:t>3</w:t>
      </w:r>
      <w:r w:rsidR="00A7672C" w:rsidRPr="00CF61EC">
        <w:rPr>
          <w:rFonts w:cs="Arial"/>
          <w:b/>
          <w:sz w:val="22"/>
          <w:szCs w:val="20"/>
          <w:lang w:val="en-US" w:eastAsia="en-US"/>
        </w:rPr>
        <w:t xml:space="preserve">    DESIGN</w:t>
      </w:r>
      <w:r>
        <w:rPr>
          <w:rFonts w:cs="Arial"/>
          <w:b/>
          <w:sz w:val="22"/>
          <w:szCs w:val="20"/>
          <w:lang w:val="en-US" w:eastAsia="en-US"/>
        </w:rPr>
        <w:t xml:space="preserve"> and DRAWINGS</w:t>
      </w:r>
    </w:p>
    <w:p w14:paraId="3CA398BD" w14:textId="77777777" w:rsidR="00A7672C" w:rsidRPr="00CF61EC" w:rsidRDefault="00A7672C" w:rsidP="00A7672C">
      <w:pPr>
        <w:widowControl w:val="0"/>
        <w:suppressAutoHyphens w:val="0"/>
        <w:overflowPunct w:val="0"/>
        <w:autoSpaceDE w:val="0"/>
        <w:autoSpaceDN w:val="0"/>
        <w:adjustRightInd w:val="0"/>
        <w:ind w:left="1080" w:hanging="1080"/>
        <w:textAlignment w:val="baseline"/>
        <w:rPr>
          <w:rFonts w:cs="Arial"/>
          <w:b/>
          <w:sz w:val="22"/>
          <w:szCs w:val="20"/>
          <w:lang w:val="en-US" w:eastAsia="en-US"/>
        </w:rPr>
      </w:pPr>
    </w:p>
    <w:p w14:paraId="6B276EFD"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The Contractor shall be</w:t>
      </w:r>
      <w:r w:rsidR="0004355C">
        <w:rPr>
          <w:rFonts w:cs="Arial"/>
          <w:szCs w:val="20"/>
          <w:lang w:val="en-US" w:eastAsia="en-US"/>
        </w:rPr>
        <w:t xml:space="preserve"> </w:t>
      </w:r>
      <w:r w:rsidRPr="00CF61EC">
        <w:rPr>
          <w:rFonts w:cs="Arial"/>
          <w:szCs w:val="20"/>
          <w:lang w:val="en-US" w:eastAsia="en-US"/>
        </w:rPr>
        <w:t>responsible for the design and safety of all temporary formwork, support work and scaffolding</w:t>
      </w:r>
      <w:r w:rsidR="0004355C">
        <w:rPr>
          <w:rFonts w:cs="Arial"/>
          <w:szCs w:val="20"/>
          <w:lang w:val="en-US" w:eastAsia="en-US"/>
        </w:rPr>
        <w:t xml:space="preserve"> </w:t>
      </w:r>
      <w:r w:rsidRPr="00CF61EC">
        <w:rPr>
          <w:rFonts w:cs="Arial"/>
          <w:szCs w:val="20"/>
          <w:lang w:val="en-US" w:eastAsia="en-US"/>
        </w:rPr>
        <w:t>required during construction.</w:t>
      </w:r>
    </w:p>
    <w:p w14:paraId="62D9C210"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56F6DE37" w14:textId="0B1A40D5"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The Employer retains the right to issue additional </w:t>
      </w:r>
      <w:r w:rsidR="00961B42">
        <w:rPr>
          <w:rFonts w:cs="Arial"/>
          <w:szCs w:val="20"/>
          <w:lang w:val="en-US" w:eastAsia="en-US"/>
        </w:rPr>
        <w:t>specifications</w:t>
      </w:r>
      <w:r w:rsidRPr="00CF61EC">
        <w:rPr>
          <w:rFonts w:cs="Arial"/>
          <w:szCs w:val="20"/>
          <w:lang w:val="en-US" w:eastAsia="en-US"/>
        </w:rPr>
        <w:t xml:space="preserve"> during the progress of the works.</w:t>
      </w:r>
    </w:p>
    <w:p w14:paraId="57B7CE3A"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361FFD79" w14:textId="541F34A0" w:rsidR="0004355C" w:rsidRDefault="003906DE" w:rsidP="00A7672C">
      <w:pPr>
        <w:widowControl w:val="0"/>
        <w:suppressAutoHyphens w:val="0"/>
        <w:overflowPunct w:val="0"/>
        <w:autoSpaceDE w:val="0"/>
        <w:autoSpaceDN w:val="0"/>
        <w:adjustRightInd w:val="0"/>
        <w:textAlignment w:val="baseline"/>
        <w:rPr>
          <w:rFonts w:cs="Arial"/>
          <w:szCs w:val="20"/>
          <w:lang w:val="en-US" w:eastAsia="en-US"/>
        </w:rPr>
      </w:pPr>
      <w:r>
        <w:rPr>
          <w:rFonts w:cs="Arial"/>
          <w:szCs w:val="20"/>
          <w:lang w:val="en-US" w:eastAsia="en-US"/>
        </w:rPr>
        <w:t>T</w:t>
      </w:r>
      <w:r w:rsidR="00A7672C" w:rsidRPr="00CF61EC">
        <w:rPr>
          <w:rFonts w:cs="Arial"/>
          <w:szCs w:val="20"/>
          <w:lang w:val="en-US" w:eastAsia="en-US"/>
        </w:rPr>
        <w:t>he</w:t>
      </w:r>
      <w:r>
        <w:rPr>
          <w:rFonts w:cs="Arial"/>
          <w:szCs w:val="20"/>
          <w:lang w:val="en-US" w:eastAsia="en-US"/>
        </w:rPr>
        <w:t xml:space="preserve"> </w:t>
      </w:r>
      <w:r w:rsidR="00A7672C" w:rsidRPr="00CF61EC">
        <w:rPr>
          <w:rFonts w:cs="Arial"/>
          <w:szCs w:val="20"/>
          <w:lang w:val="en-US" w:eastAsia="en-US"/>
        </w:rPr>
        <w:t>Contractor must bring all cases of ambiguity or discrepancy to the attention of Sentech before he</w:t>
      </w:r>
      <w:r w:rsidR="0004355C">
        <w:rPr>
          <w:rFonts w:cs="Arial"/>
          <w:szCs w:val="20"/>
          <w:lang w:val="en-US" w:eastAsia="en-US"/>
        </w:rPr>
        <w:t>/she</w:t>
      </w:r>
      <w:r>
        <w:rPr>
          <w:rFonts w:cs="Arial"/>
          <w:szCs w:val="20"/>
          <w:lang w:val="en-US" w:eastAsia="en-US"/>
        </w:rPr>
        <w:t xml:space="preserve"> </w:t>
      </w:r>
      <w:r w:rsidR="00A7672C" w:rsidRPr="00CF61EC">
        <w:rPr>
          <w:rFonts w:cs="Arial"/>
          <w:szCs w:val="20"/>
          <w:lang w:val="en-US" w:eastAsia="en-US"/>
        </w:rPr>
        <w:t>proceeds with the various works</w:t>
      </w:r>
      <w:r w:rsidR="00876FFE">
        <w:rPr>
          <w:rFonts w:cs="Arial"/>
          <w:szCs w:val="20"/>
          <w:lang w:val="en-US" w:eastAsia="en-US"/>
        </w:rPr>
        <w:t>.</w:t>
      </w:r>
    </w:p>
    <w:p w14:paraId="044BCC00" w14:textId="77777777" w:rsidR="0004355C" w:rsidRDefault="0004355C" w:rsidP="00A7672C">
      <w:pPr>
        <w:widowControl w:val="0"/>
        <w:suppressAutoHyphens w:val="0"/>
        <w:overflowPunct w:val="0"/>
        <w:autoSpaceDE w:val="0"/>
        <w:autoSpaceDN w:val="0"/>
        <w:adjustRightInd w:val="0"/>
        <w:textAlignment w:val="baseline"/>
        <w:rPr>
          <w:rFonts w:cs="Arial"/>
          <w:szCs w:val="20"/>
          <w:lang w:val="en-US" w:eastAsia="en-US"/>
        </w:rPr>
      </w:pPr>
    </w:p>
    <w:p w14:paraId="6ADDC296"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Sentech shall issue instructions to the Contractor which</w:t>
      </w:r>
      <w:r w:rsidR="0004355C">
        <w:rPr>
          <w:rFonts w:cs="Arial"/>
          <w:szCs w:val="20"/>
          <w:lang w:val="en-US" w:eastAsia="en-US"/>
        </w:rPr>
        <w:t xml:space="preserve"> </w:t>
      </w:r>
      <w:r w:rsidRPr="00CF61EC">
        <w:rPr>
          <w:rFonts w:cs="Arial"/>
          <w:szCs w:val="20"/>
          <w:lang w:val="en-US" w:eastAsia="en-US"/>
        </w:rPr>
        <w:t>determine what work is to be executed.</w:t>
      </w:r>
    </w:p>
    <w:p w14:paraId="587EE33C"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16E0609F" w14:textId="77777777" w:rsidR="00A7672C" w:rsidRDefault="00A7672C" w:rsidP="00A7672C">
      <w:pPr>
        <w:suppressAutoHyphens w:val="0"/>
        <w:rPr>
          <w:lang w:val="en-US" w:eastAsia="en-US"/>
        </w:rPr>
      </w:pPr>
    </w:p>
    <w:p w14:paraId="38E775D9" w14:textId="77777777" w:rsidR="00A7672C" w:rsidRPr="0004355C" w:rsidRDefault="00A7672C" w:rsidP="0004355C">
      <w:pPr>
        <w:pStyle w:val="ListParagraph"/>
        <w:widowControl w:val="0"/>
        <w:numPr>
          <w:ilvl w:val="0"/>
          <w:numId w:val="5"/>
        </w:numPr>
        <w:suppressAutoHyphens w:val="0"/>
        <w:overflowPunct w:val="0"/>
        <w:autoSpaceDE w:val="0"/>
        <w:autoSpaceDN w:val="0"/>
        <w:adjustRightInd w:val="0"/>
        <w:textAlignment w:val="baseline"/>
        <w:rPr>
          <w:rFonts w:cs="Arial"/>
          <w:b/>
          <w:sz w:val="22"/>
          <w:szCs w:val="20"/>
          <w:lang w:val="en-US" w:eastAsia="en-US"/>
        </w:rPr>
      </w:pPr>
      <w:r w:rsidRPr="0004355C">
        <w:rPr>
          <w:rFonts w:cs="Arial"/>
          <w:b/>
          <w:sz w:val="22"/>
          <w:szCs w:val="20"/>
          <w:lang w:val="en-US" w:eastAsia="en-US"/>
        </w:rPr>
        <w:t>CONSTRUCTION</w:t>
      </w:r>
    </w:p>
    <w:p w14:paraId="22A0E79E" w14:textId="77777777" w:rsidR="00A7672C" w:rsidRPr="00CF61EC" w:rsidRDefault="00A7672C" w:rsidP="00A7672C">
      <w:pPr>
        <w:widowControl w:val="0"/>
        <w:suppressAutoHyphens w:val="0"/>
        <w:overflowPunct w:val="0"/>
        <w:autoSpaceDE w:val="0"/>
        <w:autoSpaceDN w:val="0"/>
        <w:adjustRightInd w:val="0"/>
        <w:textAlignment w:val="baseline"/>
        <w:rPr>
          <w:rFonts w:ascii="Century Gothic" w:hAnsi="Century Gothic"/>
          <w:sz w:val="22"/>
          <w:szCs w:val="20"/>
          <w:lang w:val="en-US" w:eastAsia="en-US"/>
        </w:rPr>
      </w:pPr>
    </w:p>
    <w:p w14:paraId="11E24D73" w14:textId="77777777" w:rsidR="00A7672C" w:rsidRPr="00CF61EC" w:rsidRDefault="00A7672C" w:rsidP="0004355C">
      <w:pPr>
        <w:keepNext/>
        <w:widowControl w:val="0"/>
        <w:suppressAutoHyphens w:val="0"/>
        <w:overflowPunct w:val="0"/>
        <w:autoSpaceDE w:val="0"/>
        <w:autoSpaceDN w:val="0"/>
        <w:adjustRightInd w:val="0"/>
        <w:textAlignment w:val="baseline"/>
        <w:outlineLvl w:val="1"/>
        <w:rPr>
          <w:rFonts w:cs="Arial"/>
          <w:b/>
          <w:snapToGrid w:val="0"/>
          <w:szCs w:val="20"/>
          <w:lang w:val="en-US" w:eastAsia="en-US"/>
        </w:rPr>
      </w:pPr>
      <w:r w:rsidRPr="00CF61EC">
        <w:rPr>
          <w:rFonts w:cs="Arial"/>
          <w:b/>
          <w:snapToGrid w:val="0"/>
          <w:szCs w:val="20"/>
          <w:lang w:val="en-US" w:eastAsia="en-US"/>
        </w:rPr>
        <w:t>Standard Specification</w:t>
      </w:r>
    </w:p>
    <w:p w14:paraId="31C1FF55" w14:textId="77777777" w:rsidR="00A7672C" w:rsidRPr="00CF61EC" w:rsidRDefault="00A7672C" w:rsidP="00A7672C">
      <w:pPr>
        <w:widowControl w:val="0"/>
        <w:suppressAutoHyphens w:val="0"/>
        <w:overflowPunct w:val="0"/>
        <w:autoSpaceDE w:val="0"/>
        <w:autoSpaceDN w:val="0"/>
        <w:adjustRightInd w:val="0"/>
        <w:textAlignment w:val="baseline"/>
        <w:rPr>
          <w:rFonts w:ascii="Century Gothic" w:hAnsi="Century Gothic"/>
          <w:sz w:val="22"/>
          <w:szCs w:val="20"/>
          <w:lang w:val="en-US" w:eastAsia="en-US"/>
        </w:rPr>
      </w:pPr>
    </w:p>
    <w:p w14:paraId="7A6D2F73" w14:textId="6DD64CC1"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SA</w:t>
      </w:r>
      <w:r w:rsidR="0004355C">
        <w:rPr>
          <w:rFonts w:cs="Arial"/>
          <w:szCs w:val="20"/>
          <w:lang w:val="en-US" w:eastAsia="en-US"/>
        </w:rPr>
        <w:t>NS</w:t>
      </w:r>
      <w:r w:rsidRPr="00CF61EC">
        <w:rPr>
          <w:rFonts w:cs="Arial"/>
          <w:szCs w:val="20"/>
          <w:lang w:val="en-US" w:eastAsia="en-US"/>
        </w:rPr>
        <w:t xml:space="preserve"> </w:t>
      </w:r>
      <w:r w:rsidR="00876FFE">
        <w:rPr>
          <w:rFonts w:cs="Arial"/>
          <w:szCs w:val="20"/>
          <w:lang w:val="en-US" w:eastAsia="en-US"/>
        </w:rPr>
        <w:t xml:space="preserve">2001-CSI, SANS 121, </w:t>
      </w:r>
      <w:r w:rsidR="00FB5D69">
        <w:rPr>
          <w:rFonts w:cs="Arial"/>
          <w:szCs w:val="20"/>
          <w:lang w:val="en-US" w:eastAsia="en-US"/>
        </w:rPr>
        <w:t>SANS 50025</w:t>
      </w:r>
      <w:r w:rsidRPr="00CF61EC">
        <w:rPr>
          <w:rFonts w:cs="Arial"/>
          <w:szCs w:val="20"/>
          <w:lang w:val="en-US" w:eastAsia="en-US"/>
        </w:rPr>
        <w:t xml:space="preserve"> </w:t>
      </w:r>
      <w:r w:rsidR="00FB5D69">
        <w:rPr>
          <w:rFonts w:cs="Arial"/>
          <w:szCs w:val="20"/>
          <w:lang w:val="en-US" w:eastAsia="en-US"/>
        </w:rPr>
        <w:t>are</w:t>
      </w:r>
      <w:r w:rsidRPr="00CF61EC">
        <w:rPr>
          <w:rFonts w:cs="Arial"/>
          <w:szCs w:val="20"/>
          <w:lang w:val="en-US" w:eastAsia="en-US"/>
        </w:rPr>
        <w:t xml:space="preserve"> the applicable SANS specification f</w:t>
      </w:r>
      <w:r w:rsidR="0004355C">
        <w:rPr>
          <w:rFonts w:cs="Arial"/>
          <w:szCs w:val="20"/>
          <w:lang w:val="en-US" w:eastAsia="en-US"/>
        </w:rPr>
        <w:t xml:space="preserve">or this contract. </w:t>
      </w:r>
      <w:r w:rsidR="00FB5D69">
        <w:rPr>
          <w:rFonts w:cs="Arial"/>
          <w:szCs w:val="20"/>
          <w:lang w:val="en-US" w:eastAsia="en-US"/>
        </w:rPr>
        <w:t>These documents are</w:t>
      </w:r>
      <w:r w:rsidRPr="00CF61EC">
        <w:rPr>
          <w:rFonts w:cs="Arial"/>
          <w:szCs w:val="20"/>
          <w:lang w:val="en-US" w:eastAsia="en-US"/>
        </w:rPr>
        <w:t xml:space="preserve"> not issued with this document.</w:t>
      </w:r>
    </w:p>
    <w:p w14:paraId="49C24B3C"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3DCD0B66" w14:textId="77777777"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r w:rsidRPr="00CF61EC">
        <w:rPr>
          <w:rFonts w:cs="Arial"/>
          <w:b/>
          <w:szCs w:val="20"/>
          <w:lang w:val="en-US" w:eastAsia="en-US"/>
        </w:rPr>
        <w:t>Inclement Weather</w:t>
      </w:r>
    </w:p>
    <w:p w14:paraId="7E3B1048" w14:textId="77777777" w:rsidR="00A7672C" w:rsidRPr="00CF61EC" w:rsidRDefault="00A7672C" w:rsidP="00A7672C">
      <w:pPr>
        <w:widowControl w:val="0"/>
        <w:suppressAutoHyphens w:val="0"/>
        <w:overflowPunct w:val="0"/>
        <w:autoSpaceDE w:val="0"/>
        <w:autoSpaceDN w:val="0"/>
        <w:adjustRightInd w:val="0"/>
        <w:textAlignment w:val="baseline"/>
        <w:rPr>
          <w:rFonts w:ascii="Century Gothic" w:hAnsi="Century Gothic"/>
          <w:sz w:val="22"/>
          <w:szCs w:val="20"/>
          <w:lang w:val="en-US" w:eastAsia="en-US"/>
        </w:rPr>
      </w:pPr>
    </w:p>
    <w:p w14:paraId="3AEC9E41"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Contractors are expected to take any possible inclement weather</w:t>
      </w:r>
      <w:r w:rsidR="0004355C">
        <w:rPr>
          <w:rFonts w:cs="Arial"/>
          <w:szCs w:val="20"/>
          <w:lang w:val="en-US" w:eastAsia="en-US"/>
        </w:rPr>
        <w:t xml:space="preserve"> delays</w:t>
      </w:r>
      <w:r w:rsidRPr="00CF61EC">
        <w:rPr>
          <w:rFonts w:cs="Arial"/>
          <w:szCs w:val="20"/>
          <w:lang w:val="en-US" w:eastAsia="en-US"/>
        </w:rPr>
        <w:t xml:space="preserve"> into account when submitting </w:t>
      </w:r>
      <w:r w:rsidR="0004355C">
        <w:rPr>
          <w:rFonts w:cs="Arial"/>
          <w:szCs w:val="20"/>
          <w:lang w:val="en-US" w:eastAsia="en-US"/>
        </w:rPr>
        <w:t>quotations</w:t>
      </w:r>
      <w:r w:rsidRPr="00CF61EC">
        <w:rPr>
          <w:rFonts w:cs="Arial"/>
          <w:szCs w:val="20"/>
          <w:lang w:val="en-US" w:eastAsia="en-US"/>
        </w:rPr>
        <w:t xml:space="preserve">. Contractors shall satisfy themselves through their own local knowledge/investigation as to rainfall/temperature data when compiling </w:t>
      </w:r>
      <w:r w:rsidR="0004355C">
        <w:rPr>
          <w:rFonts w:cs="Arial"/>
          <w:szCs w:val="20"/>
          <w:lang w:val="en-US" w:eastAsia="en-US"/>
        </w:rPr>
        <w:t>their quotation</w:t>
      </w:r>
      <w:r w:rsidRPr="00CF61EC">
        <w:rPr>
          <w:rFonts w:cs="Arial"/>
          <w:szCs w:val="20"/>
          <w:lang w:val="en-US" w:eastAsia="en-US"/>
        </w:rPr>
        <w:t>.</w:t>
      </w:r>
    </w:p>
    <w:p w14:paraId="016C802F" w14:textId="77777777" w:rsidR="00977AB4" w:rsidRDefault="00977AB4" w:rsidP="00A7672C">
      <w:pPr>
        <w:widowControl w:val="0"/>
        <w:suppressAutoHyphens w:val="0"/>
        <w:overflowPunct w:val="0"/>
        <w:autoSpaceDE w:val="0"/>
        <w:autoSpaceDN w:val="0"/>
        <w:adjustRightInd w:val="0"/>
        <w:textAlignment w:val="baseline"/>
        <w:rPr>
          <w:rFonts w:cs="Arial"/>
          <w:b/>
          <w:szCs w:val="20"/>
          <w:lang w:val="en-US" w:eastAsia="en-US"/>
        </w:rPr>
      </w:pPr>
    </w:p>
    <w:p w14:paraId="184C57BC" w14:textId="77777777" w:rsidR="00977AB4" w:rsidRDefault="00977AB4">
      <w:pPr>
        <w:suppressAutoHyphens w:val="0"/>
        <w:spacing w:after="160" w:line="259" w:lineRule="auto"/>
        <w:jc w:val="left"/>
        <w:rPr>
          <w:rFonts w:cs="Arial"/>
          <w:b/>
          <w:szCs w:val="20"/>
          <w:lang w:val="en-US" w:eastAsia="en-US"/>
        </w:rPr>
      </w:pPr>
      <w:r>
        <w:rPr>
          <w:rFonts w:cs="Arial"/>
          <w:b/>
          <w:szCs w:val="20"/>
          <w:lang w:val="en-US" w:eastAsia="en-US"/>
        </w:rPr>
        <w:br w:type="page"/>
      </w:r>
    </w:p>
    <w:p w14:paraId="2AFFD2C5" w14:textId="3A7E3F3A"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b/>
          <w:szCs w:val="20"/>
          <w:lang w:val="en-US" w:eastAsia="en-US"/>
        </w:rPr>
        <w:lastRenderedPageBreak/>
        <w:t>Utilities on Site</w:t>
      </w:r>
    </w:p>
    <w:p w14:paraId="3345A1FD"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7D17C68E"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The Contractor shall make provision for toilet facilities for his workforce, for the duration of the works, by means of the supply, daily </w:t>
      </w:r>
      <w:proofErr w:type="gramStart"/>
      <w:r w:rsidRPr="00CF61EC">
        <w:rPr>
          <w:rFonts w:cs="Arial"/>
          <w:szCs w:val="20"/>
          <w:lang w:val="en-US" w:eastAsia="en-US"/>
        </w:rPr>
        <w:t>cleaning</w:t>
      </w:r>
      <w:proofErr w:type="gramEnd"/>
      <w:r w:rsidRPr="00CF61EC">
        <w:rPr>
          <w:rFonts w:cs="Arial"/>
          <w:szCs w:val="20"/>
          <w:lang w:val="en-US" w:eastAsia="en-US"/>
        </w:rPr>
        <w:t xml:space="preserve"> and removal on completion of suitable chemical toilets erected in an area demarcated by Sentech</w:t>
      </w:r>
    </w:p>
    <w:p w14:paraId="14292B14"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0A664A8D"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Potable water required for drinking and the execution of the contract works is </w:t>
      </w:r>
      <w:r w:rsidR="00F773D5">
        <w:rPr>
          <w:rFonts w:cs="Arial"/>
          <w:szCs w:val="20"/>
          <w:lang w:val="en-US" w:eastAsia="en-US"/>
        </w:rPr>
        <w:t xml:space="preserve">not </w:t>
      </w:r>
      <w:r w:rsidRPr="00CF61EC">
        <w:rPr>
          <w:rFonts w:cs="Arial"/>
          <w:szCs w:val="20"/>
          <w:lang w:val="en-US" w:eastAsia="en-US"/>
        </w:rPr>
        <w:t xml:space="preserve">available on site. It shall be the responsibility of the contractor to provide </w:t>
      </w:r>
      <w:r w:rsidR="00F773D5">
        <w:rPr>
          <w:rFonts w:cs="Arial"/>
          <w:szCs w:val="20"/>
          <w:lang w:val="en-US" w:eastAsia="en-US"/>
        </w:rPr>
        <w:t xml:space="preserve">potable water </w:t>
      </w:r>
      <w:r w:rsidR="00F773D5" w:rsidRPr="00CF61EC">
        <w:rPr>
          <w:rFonts w:cs="Arial"/>
          <w:szCs w:val="20"/>
          <w:lang w:val="en-US" w:eastAsia="en-US"/>
        </w:rPr>
        <w:t xml:space="preserve">for drinking and the execution of the contract works </w:t>
      </w:r>
      <w:r w:rsidR="00F773D5">
        <w:rPr>
          <w:rFonts w:cs="Arial"/>
          <w:szCs w:val="20"/>
          <w:lang w:val="en-US" w:eastAsia="en-US"/>
        </w:rPr>
        <w:t xml:space="preserve">as well as </w:t>
      </w:r>
      <w:r w:rsidRPr="00CF61EC">
        <w:rPr>
          <w:rFonts w:cs="Arial"/>
          <w:szCs w:val="20"/>
          <w:lang w:val="en-US" w:eastAsia="en-US"/>
        </w:rPr>
        <w:t>any hosepipes and adapters required</w:t>
      </w:r>
      <w:r w:rsidR="0004355C">
        <w:rPr>
          <w:rFonts w:cs="Arial"/>
          <w:szCs w:val="20"/>
          <w:lang w:val="en-US" w:eastAsia="en-US"/>
        </w:rPr>
        <w:t xml:space="preserve"> for the execution of the works</w:t>
      </w:r>
      <w:r w:rsidR="00F773D5">
        <w:rPr>
          <w:rFonts w:cs="Arial"/>
          <w:szCs w:val="20"/>
          <w:lang w:val="en-US" w:eastAsia="en-US"/>
        </w:rPr>
        <w:t>.</w:t>
      </w:r>
    </w:p>
    <w:p w14:paraId="1146C41D"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62DE4B8C" w14:textId="145E8822"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No site telephone</w:t>
      </w:r>
      <w:r w:rsidR="00FB5D69">
        <w:rPr>
          <w:rFonts w:cs="Arial"/>
          <w:szCs w:val="20"/>
          <w:lang w:val="en-US" w:eastAsia="en-US"/>
        </w:rPr>
        <w:t xml:space="preserve"> and electricity</w:t>
      </w:r>
      <w:r w:rsidRPr="00CF61EC">
        <w:rPr>
          <w:rFonts w:cs="Arial"/>
          <w:szCs w:val="20"/>
          <w:lang w:val="en-US" w:eastAsia="en-US"/>
        </w:rPr>
        <w:t xml:space="preserve"> </w:t>
      </w:r>
      <w:r w:rsidR="00FB5D69" w:rsidRPr="00CF61EC">
        <w:rPr>
          <w:rFonts w:cs="Arial"/>
          <w:szCs w:val="20"/>
          <w:lang w:val="en-US" w:eastAsia="en-US"/>
        </w:rPr>
        <w:t>are</w:t>
      </w:r>
      <w:r w:rsidRPr="00CF61EC">
        <w:rPr>
          <w:rFonts w:cs="Arial"/>
          <w:szCs w:val="20"/>
          <w:lang w:val="en-US" w:eastAsia="en-US"/>
        </w:rPr>
        <w:t xml:space="preserve"> available on site.  Contractor to provide for these facilities where necessary</w:t>
      </w:r>
    </w:p>
    <w:p w14:paraId="050530D9"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332FB964"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Accommodation and washing facilities are not available in the Sentech building or at the site. The contractor must provide suitable washing facilities for staff members.</w:t>
      </w:r>
    </w:p>
    <w:p w14:paraId="48E812E2"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0A2954FA" w14:textId="77777777"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r w:rsidRPr="00CF61EC">
        <w:rPr>
          <w:rFonts w:cs="Arial"/>
          <w:b/>
          <w:szCs w:val="20"/>
          <w:lang w:val="en-US" w:eastAsia="en-US"/>
        </w:rPr>
        <w:t>Contract Works Area</w:t>
      </w:r>
    </w:p>
    <w:p w14:paraId="6EADAB5F" w14:textId="77777777"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p>
    <w:p w14:paraId="17945054" w14:textId="7A546E02"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The Sentech </w:t>
      </w:r>
      <w:r w:rsidR="00F773D5">
        <w:rPr>
          <w:rFonts w:cs="Arial"/>
          <w:szCs w:val="20"/>
          <w:lang w:val="en-US" w:eastAsia="en-US"/>
        </w:rPr>
        <w:t>site</w:t>
      </w:r>
      <w:r w:rsidR="0004355C">
        <w:rPr>
          <w:rFonts w:cs="Arial"/>
          <w:szCs w:val="20"/>
          <w:lang w:val="en-US" w:eastAsia="en-US"/>
        </w:rPr>
        <w:t xml:space="preserve"> is located </w:t>
      </w:r>
      <w:r w:rsidR="00732D7F">
        <w:rPr>
          <w:rFonts w:cs="Arial"/>
          <w:szCs w:val="20"/>
          <w:lang w:val="en-US" w:eastAsia="en-US"/>
        </w:rPr>
        <w:t xml:space="preserve">on </w:t>
      </w:r>
      <w:r w:rsidR="00F773D5">
        <w:rPr>
          <w:rFonts w:cs="Arial"/>
          <w:szCs w:val="20"/>
          <w:lang w:val="en-US" w:eastAsia="en-US"/>
        </w:rPr>
        <w:t xml:space="preserve">private </w:t>
      </w:r>
      <w:r w:rsidR="00732D7F">
        <w:rPr>
          <w:rFonts w:cs="Arial"/>
          <w:szCs w:val="20"/>
          <w:lang w:val="en-US" w:eastAsia="en-US"/>
        </w:rPr>
        <w:t>land</w:t>
      </w:r>
      <w:r w:rsidRPr="00CF61EC">
        <w:rPr>
          <w:rFonts w:cs="Arial"/>
          <w:szCs w:val="20"/>
          <w:lang w:val="en-US" w:eastAsia="en-US"/>
        </w:rPr>
        <w:t xml:space="preserve">. All areas outside the demarcated site fencing and site access road </w:t>
      </w:r>
      <w:proofErr w:type="gramStart"/>
      <w:r w:rsidRPr="00CF61EC">
        <w:rPr>
          <w:rFonts w:cs="Arial"/>
          <w:szCs w:val="20"/>
          <w:lang w:val="en-US" w:eastAsia="en-US"/>
        </w:rPr>
        <w:t>is</w:t>
      </w:r>
      <w:proofErr w:type="gramEnd"/>
      <w:r w:rsidRPr="00CF61EC">
        <w:rPr>
          <w:rFonts w:cs="Arial"/>
          <w:szCs w:val="20"/>
          <w:lang w:val="en-US" w:eastAsia="en-US"/>
        </w:rPr>
        <w:t xml:space="preserve"> to be considered </w:t>
      </w:r>
      <w:r w:rsidR="00F773D5">
        <w:rPr>
          <w:rFonts w:cs="Arial"/>
          <w:szCs w:val="20"/>
          <w:lang w:val="en-US" w:eastAsia="en-US"/>
        </w:rPr>
        <w:t xml:space="preserve">private </w:t>
      </w:r>
      <w:r w:rsidR="0004355C">
        <w:rPr>
          <w:rFonts w:cs="Arial"/>
          <w:szCs w:val="20"/>
          <w:lang w:val="en-US" w:eastAsia="en-US"/>
        </w:rPr>
        <w:t>land</w:t>
      </w:r>
      <w:r w:rsidRPr="00CF61EC">
        <w:rPr>
          <w:rFonts w:cs="Arial"/>
          <w:szCs w:val="20"/>
          <w:lang w:val="en-US" w:eastAsia="en-US"/>
        </w:rPr>
        <w:t xml:space="preserve"> and as such is not owned by Sentech. The Contractor shall confine his activities to the Contract Works site within the site fencing and access route to the site. </w:t>
      </w:r>
    </w:p>
    <w:p w14:paraId="2FDA60E3"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67C3AB0C"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The Contractors’ working area will be demarcated on site by Sentech and handed over to the</w:t>
      </w:r>
    </w:p>
    <w:p w14:paraId="5885C93E"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Contractor soon after the award of the Contract.</w:t>
      </w:r>
    </w:p>
    <w:p w14:paraId="1F864038"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7C5A5F02"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The construction area may not exceed the current boundaries of the Sentech site – </w:t>
      </w:r>
      <w:proofErr w:type="gramStart"/>
      <w:r w:rsidRPr="00CF61EC">
        <w:rPr>
          <w:rFonts w:cs="Arial"/>
          <w:szCs w:val="20"/>
          <w:lang w:val="en-US" w:eastAsia="en-US"/>
        </w:rPr>
        <w:t>i.e.</w:t>
      </w:r>
      <w:proofErr w:type="gramEnd"/>
      <w:r w:rsidRPr="00CF61EC">
        <w:rPr>
          <w:rFonts w:cs="Arial"/>
          <w:szCs w:val="20"/>
          <w:lang w:val="en-US" w:eastAsia="en-US"/>
        </w:rPr>
        <w:t xml:space="preserve"> all equipment and materials must be stored within Sentech’s fenced off area.</w:t>
      </w:r>
    </w:p>
    <w:p w14:paraId="31FBD88C"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25AF4069" w14:textId="27C33FF6"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The Contractor shall provide all reasonable measures necessary to protect the existing and/or partially occupied works to ensure that they are not </w:t>
      </w:r>
      <w:r w:rsidR="00FB5D69" w:rsidRPr="00CF61EC">
        <w:rPr>
          <w:rFonts w:cs="Arial"/>
          <w:szCs w:val="20"/>
          <w:lang w:val="en-US" w:eastAsia="en-US"/>
        </w:rPr>
        <w:t>damaged,</w:t>
      </w:r>
      <w:r w:rsidRPr="00CF61EC">
        <w:rPr>
          <w:rFonts w:cs="Arial"/>
          <w:szCs w:val="20"/>
          <w:lang w:val="en-US" w:eastAsia="en-US"/>
        </w:rPr>
        <w:t xml:space="preserve"> and he shall remove such protection on completion.</w:t>
      </w:r>
    </w:p>
    <w:p w14:paraId="4F46D5E8"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6B891659"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The Contractor will be required to remove all facilities established on site for construction and restore the</w:t>
      </w:r>
      <w:r w:rsidR="00861DC2">
        <w:rPr>
          <w:rFonts w:cs="Arial"/>
          <w:szCs w:val="20"/>
          <w:lang w:val="en-US" w:eastAsia="en-US"/>
        </w:rPr>
        <w:t xml:space="preserve"> </w:t>
      </w:r>
      <w:r w:rsidRPr="00CF61EC">
        <w:rPr>
          <w:rFonts w:cs="Arial"/>
          <w:szCs w:val="20"/>
          <w:lang w:val="en-US" w:eastAsia="en-US"/>
        </w:rPr>
        <w:t>site to its original condition on completion of the Works.</w:t>
      </w:r>
    </w:p>
    <w:p w14:paraId="052B31D9"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6523F951"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Work is to be executed during normal working hours.</w:t>
      </w:r>
    </w:p>
    <w:p w14:paraId="30208E11"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6BF6DC65"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Sentech expects the Contractor, his </w:t>
      </w:r>
      <w:proofErr w:type="gramStart"/>
      <w:r w:rsidRPr="00CF61EC">
        <w:rPr>
          <w:rFonts w:cs="Arial"/>
          <w:szCs w:val="20"/>
          <w:lang w:val="en-US" w:eastAsia="en-US"/>
        </w:rPr>
        <w:t>staff</w:t>
      </w:r>
      <w:proofErr w:type="gramEnd"/>
      <w:r w:rsidRPr="00CF61EC">
        <w:rPr>
          <w:rFonts w:cs="Arial"/>
          <w:szCs w:val="20"/>
          <w:lang w:val="en-US" w:eastAsia="en-US"/>
        </w:rPr>
        <w:t xml:space="preserve"> or agents to maintain good public relations with landowners, other Contractors, other site users and members of the public at all times.</w:t>
      </w:r>
    </w:p>
    <w:p w14:paraId="7871EDB3"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45B8D228" w14:textId="77777777"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r w:rsidRPr="00CF61EC">
        <w:rPr>
          <w:rFonts w:cs="Arial"/>
          <w:szCs w:val="20"/>
          <w:lang w:val="en-US" w:eastAsia="en-US"/>
        </w:rPr>
        <w:t>All equipment, materials, etc. is left on the premises at the Contractors own risk.</w:t>
      </w:r>
    </w:p>
    <w:p w14:paraId="5E63122F"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19BD841F"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No fires shall be made on Sentech property.</w:t>
      </w:r>
    </w:p>
    <w:p w14:paraId="16825415"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 </w:t>
      </w:r>
    </w:p>
    <w:p w14:paraId="20E073A9"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All gates shall be kept </w:t>
      </w:r>
      <w:proofErr w:type="gramStart"/>
      <w:r w:rsidRPr="00CF61EC">
        <w:rPr>
          <w:rFonts w:cs="Arial"/>
          <w:szCs w:val="20"/>
          <w:lang w:val="en-US" w:eastAsia="en-US"/>
        </w:rPr>
        <w:t>closed at all times</w:t>
      </w:r>
      <w:proofErr w:type="gramEnd"/>
      <w:r w:rsidRPr="00CF61EC">
        <w:rPr>
          <w:rFonts w:cs="Arial"/>
          <w:szCs w:val="20"/>
          <w:lang w:val="en-US" w:eastAsia="en-US"/>
        </w:rPr>
        <w:t>. The contractor shall be held liable for damage, loss or injury to persons or property, resulting from non-compliance with this condition.</w:t>
      </w:r>
    </w:p>
    <w:p w14:paraId="5DC1DF8D" w14:textId="77777777"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p>
    <w:p w14:paraId="71AA1729"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b/>
          <w:szCs w:val="20"/>
          <w:lang w:val="en-US" w:eastAsia="en-US"/>
        </w:rPr>
        <w:t>Site Cleaning and Rubble Removal</w:t>
      </w:r>
    </w:p>
    <w:p w14:paraId="2547722A"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40F368E2"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The Contractor shall be responsible for the daily cleaning of all areas which he occupies or works on under this contract and clearing and removal of all rubble from the site to a Municipal designated dumping site. The Contractor is to allow for the cost of site cleaning and rubble removal in his </w:t>
      </w:r>
      <w:r w:rsidR="00861DC2">
        <w:rPr>
          <w:rFonts w:cs="Arial"/>
          <w:szCs w:val="20"/>
          <w:lang w:val="en-US" w:eastAsia="en-US"/>
        </w:rPr>
        <w:t>Quotation</w:t>
      </w:r>
      <w:r w:rsidRPr="00CF61EC">
        <w:rPr>
          <w:rFonts w:cs="Arial"/>
          <w:szCs w:val="20"/>
          <w:lang w:val="en-US" w:eastAsia="en-US"/>
        </w:rPr>
        <w:t>.</w:t>
      </w:r>
      <w:r w:rsidRPr="00CF61EC">
        <w:rPr>
          <w:lang w:val="en-ZA" w:eastAsia="en-US"/>
        </w:rPr>
        <w:t xml:space="preserve"> </w:t>
      </w:r>
    </w:p>
    <w:p w14:paraId="499F8C90" w14:textId="77777777" w:rsidR="00930DBA" w:rsidRDefault="00930DBA" w:rsidP="00A7672C">
      <w:pPr>
        <w:widowControl w:val="0"/>
        <w:suppressAutoHyphens w:val="0"/>
        <w:overflowPunct w:val="0"/>
        <w:autoSpaceDE w:val="0"/>
        <w:autoSpaceDN w:val="0"/>
        <w:adjustRightInd w:val="0"/>
        <w:textAlignment w:val="baseline"/>
        <w:rPr>
          <w:rFonts w:cs="Arial"/>
          <w:b/>
          <w:szCs w:val="20"/>
          <w:lang w:val="en-US" w:eastAsia="en-US"/>
        </w:rPr>
      </w:pPr>
    </w:p>
    <w:p w14:paraId="65203A64" w14:textId="77777777" w:rsidR="00977AB4" w:rsidRDefault="00977AB4">
      <w:pPr>
        <w:suppressAutoHyphens w:val="0"/>
        <w:spacing w:after="160" w:line="259" w:lineRule="auto"/>
        <w:jc w:val="left"/>
        <w:rPr>
          <w:rFonts w:cs="Arial"/>
          <w:b/>
          <w:szCs w:val="20"/>
          <w:lang w:val="en-US" w:eastAsia="en-US"/>
        </w:rPr>
      </w:pPr>
      <w:r>
        <w:rPr>
          <w:rFonts w:cs="Arial"/>
          <w:b/>
          <w:szCs w:val="20"/>
          <w:lang w:val="en-US" w:eastAsia="en-US"/>
        </w:rPr>
        <w:br w:type="page"/>
      </w:r>
    </w:p>
    <w:p w14:paraId="08E05E89" w14:textId="43CE8710"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r w:rsidRPr="00CF61EC">
        <w:rPr>
          <w:rFonts w:cs="Arial"/>
          <w:b/>
          <w:szCs w:val="20"/>
          <w:lang w:val="en-US" w:eastAsia="en-US"/>
        </w:rPr>
        <w:lastRenderedPageBreak/>
        <w:t>Health and Safety</w:t>
      </w:r>
    </w:p>
    <w:p w14:paraId="229768AA"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259712C2"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The Contractor will be responsible for all Occupational Health and Safety (OHS) requirements as</w:t>
      </w:r>
    </w:p>
    <w:p w14:paraId="2FB75D84"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governed by the OHS Act for the full duration of the Contract.</w:t>
      </w:r>
    </w:p>
    <w:p w14:paraId="288B5DE8"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059E55AA"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Prior to the commencement of work on site, the Contractor will be required to submit a Health and Safety File complying to both the requirements and format required by Sentech. As part of these requirements, the Contractor is to provide proof that he is in Good Standing with the compensation fund.</w:t>
      </w:r>
    </w:p>
    <w:p w14:paraId="26492012"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5E6006B0"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The Contractor is to allow for the cost of Health and Safety measures in his </w:t>
      </w:r>
      <w:r w:rsidR="00861DC2">
        <w:rPr>
          <w:rFonts w:cs="Arial"/>
          <w:szCs w:val="20"/>
          <w:lang w:val="en-US" w:eastAsia="en-US"/>
        </w:rPr>
        <w:t>Quotation</w:t>
      </w:r>
      <w:r w:rsidRPr="00CF61EC">
        <w:rPr>
          <w:rFonts w:cs="Arial"/>
          <w:szCs w:val="20"/>
          <w:lang w:val="en-US" w:eastAsia="en-US"/>
        </w:rPr>
        <w:t>.</w:t>
      </w:r>
    </w:p>
    <w:p w14:paraId="24ED77F7"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451FF308" w14:textId="77777777"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r w:rsidRPr="00CF61EC">
        <w:rPr>
          <w:rFonts w:cs="Arial"/>
          <w:b/>
          <w:szCs w:val="20"/>
          <w:lang w:val="en-US" w:eastAsia="en-US"/>
        </w:rPr>
        <w:t>Quality Assurance</w:t>
      </w:r>
    </w:p>
    <w:p w14:paraId="75BB4B80" w14:textId="77777777"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p>
    <w:p w14:paraId="2D4C6649"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The Contractor shall arrange for all the work done at the site to be inspected either by his own inspection staff or by an approved inspection authority.</w:t>
      </w:r>
    </w:p>
    <w:p w14:paraId="66FCD0DD"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0BE5A008"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Requests for Sentech to inspect such work shall only be made after the Contractor's inspectorate has inspected and approved the work.</w:t>
      </w:r>
    </w:p>
    <w:p w14:paraId="0338FC0C"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3C2A011F"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Requests for the inspection of critical work at hold points should be made well in advance of the requirement, </w:t>
      </w:r>
      <w:proofErr w:type="gramStart"/>
      <w:r w:rsidRPr="00CF61EC">
        <w:rPr>
          <w:rFonts w:cs="Arial"/>
          <w:szCs w:val="20"/>
          <w:lang w:val="en-US" w:eastAsia="en-US"/>
        </w:rPr>
        <w:t>in order for</w:t>
      </w:r>
      <w:proofErr w:type="gramEnd"/>
      <w:r w:rsidRPr="00CF61EC">
        <w:rPr>
          <w:rFonts w:cs="Arial"/>
          <w:szCs w:val="20"/>
          <w:lang w:val="en-US" w:eastAsia="en-US"/>
        </w:rPr>
        <w:t xml:space="preserve"> Sentech to make the necessary travel arrangements.</w:t>
      </w:r>
    </w:p>
    <w:p w14:paraId="3279D4E9"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p>
    <w:p w14:paraId="06E9C68A"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 xml:space="preserve">Sentech reserves the right, however, to inspect the works at any stage and without prior notice of inspection.  </w:t>
      </w:r>
    </w:p>
    <w:p w14:paraId="51725215"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ab/>
      </w:r>
    </w:p>
    <w:p w14:paraId="29C3C114"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Sentech reserves the right to intervene at any stage if it is believed that the work is unsafe or not according to specification.</w:t>
      </w:r>
    </w:p>
    <w:p w14:paraId="55D2E0C0" w14:textId="77777777"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p>
    <w:p w14:paraId="16050057" w14:textId="77777777"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p>
    <w:p w14:paraId="58EAD43C" w14:textId="77777777" w:rsidR="00A7672C" w:rsidRPr="00CF61EC" w:rsidRDefault="00A7672C" w:rsidP="00A7672C">
      <w:pPr>
        <w:widowControl w:val="0"/>
        <w:suppressAutoHyphens w:val="0"/>
        <w:overflowPunct w:val="0"/>
        <w:autoSpaceDE w:val="0"/>
        <w:autoSpaceDN w:val="0"/>
        <w:adjustRightInd w:val="0"/>
        <w:textAlignment w:val="baseline"/>
        <w:rPr>
          <w:rFonts w:cs="Arial"/>
          <w:b/>
          <w:szCs w:val="20"/>
          <w:lang w:val="en-US" w:eastAsia="en-US"/>
        </w:rPr>
      </w:pPr>
      <w:r w:rsidRPr="00CF61EC">
        <w:rPr>
          <w:rFonts w:cs="Arial"/>
          <w:b/>
          <w:szCs w:val="20"/>
          <w:lang w:val="en-US" w:eastAsia="en-US"/>
        </w:rPr>
        <w:t>Program and Progress Reporting</w:t>
      </w:r>
    </w:p>
    <w:p w14:paraId="43DCD857" w14:textId="77777777" w:rsidR="00A7672C" w:rsidRPr="00CF61EC" w:rsidRDefault="00A7672C" w:rsidP="00A7672C">
      <w:pPr>
        <w:suppressAutoHyphens w:val="0"/>
        <w:rPr>
          <w:lang w:val="en-US" w:eastAsia="en-US"/>
        </w:rPr>
      </w:pPr>
    </w:p>
    <w:p w14:paraId="0A645395" w14:textId="77777777" w:rsidR="00A7672C" w:rsidRPr="00CF61EC" w:rsidRDefault="00A7672C" w:rsidP="00A7672C">
      <w:pPr>
        <w:suppressAutoHyphens w:val="0"/>
        <w:rPr>
          <w:lang w:val="en-US" w:eastAsia="en-US"/>
        </w:rPr>
      </w:pPr>
      <w:r w:rsidRPr="00CF61EC">
        <w:rPr>
          <w:lang w:val="en-US" w:eastAsia="en-US"/>
        </w:rPr>
        <w:t xml:space="preserve">Timeous execution of the project </w:t>
      </w:r>
      <w:proofErr w:type="gramStart"/>
      <w:r w:rsidRPr="00CF61EC">
        <w:rPr>
          <w:lang w:val="en-US" w:eastAsia="en-US"/>
        </w:rPr>
        <w:t>as a whole is</w:t>
      </w:r>
      <w:proofErr w:type="gramEnd"/>
      <w:r w:rsidRPr="00CF61EC">
        <w:rPr>
          <w:lang w:val="en-US" w:eastAsia="en-US"/>
        </w:rPr>
        <w:t xml:space="preserve"> of paramount importance to Sentech.  To ensure this and to assist the Contractor to monitor his own progress, he will be required to provide a detailed execution program within 10 days after award of Contract.  This program shall provide the following information in either data listing format or bar chart and network diagram format:</w:t>
      </w:r>
    </w:p>
    <w:p w14:paraId="45E723AA" w14:textId="77777777" w:rsidR="00A7672C" w:rsidRPr="00CF61EC" w:rsidRDefault="00A7672C" w:rsidP="00A7672C">
      <w:pPr>
        <w:suppressAutoHyphens w:val="0"/>
        <w:rPr>
          <w:lang w:val="en-US" w:eastAsia="en-US"/>
        </w:rPr>
      </w:pPr>
    </w:p>
    <w:p w14:paraId="4F5014DD" w14:textId="77777777" w:rsidR="00A7672C" w:rsidRPr="00CF61EC" w:rsidRDefault="00A7672C" w:rsidP="00A7672C">
      <w:pPr>
        <w:suppressAutoHyphens w:val="0"/>
        <w:ind w:left="720"/>
        <w:rPr>
          <w:lang w:val="en-US" w:eastAsia="en-US"/>
        </w:rPr>
      </w:pPr>
      <w:r w:rsidRPr="00CF61EC">
        <w:rPr>
          <w:lang w:val="en-US" w:eastAsia="en-US"/>
        </w:rPr>
        <w:t>Activity description</w:t>
      </w:r>
    </w:p>
    <w:p w14:paraId="4E3D2F89" w14:textId="77777777" w:rsidR="00A7672C" w:rsidRPr="00CF61EC" w:rsidRDefault="00A7672C" w:rsidP="00A7672C">
      <w:pPr>
        <w:suppressAutoHyphens w:val="0"/>
        <w:ind w:left="720"/>
        <w:rPr>
          <w:lang w:val="en-US" w:eastAsia="en-US"/>
        </w:rPr>
      </w:pPr>
      <w:r w:rsidRPr="00CF61EC">
        <w:rPr>
          <w:lang w:val="en-US" w:eastAsia="en-US"/>
        </w:rPr>
        <w:t xml:space="preserve">Activity duration </w:t>
      </w:r>
    </w:p>
    <w:p w14:paraId="1C557F07" w14:textId="77777777" w:rsidR="00A7672C" w:rsidRPr="00CF61EC" w:rsidRDefault="00A7672C" w:rsidP="00A7672C">
      <w:pPr>
        <w:suppressAutoHyphens w:val="0"/>
        <w:ind w:left="720"/>
        <w:rPr>
          <w:lang w:val="en-US" w:eastAsia="en-US"/>
        </w:rPr>
      </w:pPr>
      <w:r w:rsidRPr="00CF61EC">
        <w:rPr>
          <w:lang w:val="en-US" w:eastAsia="en-US"/>
        </w:rPr>
        <w:t>Activity logic (inter-dependencies, delays)</w:t>
      </w:r>
    </w:p>
    <w:p w14:paraId="16F6E45F" w14:textId="77777777" w:rsidR="00A7672C" w:rsidRPr="00CF61EC" w:rsidRDefault="00A7672C" w:rsidP="00A7672C">
      <w:pPr>
        <w:suppressAutoHyphens w:val="0"/>
        <w:ind w:left="720"/>
        <w:rPr>
          <w:lang w:val="en-US" w:eastAsia="en-US"/>
        </w:rPr>
      </w:pPr>
      <w:r w:rsidRPr="00CF61EC">
        <w:rPr>
          <w:lang w:val="en-US" w:eastAsia="en-US"/>
        </w:rPr>
        <w:t xml:space="preserve">Resource allocations (plant, </w:t>
      </w:r>
      <w:r w:rsidR="00AF4F37" w:rsidRPr="00CF61EC">
        <w:rPr>
          <w:lang w:val="en-US" w:eastAsia="en-US"/>
        </w:rPr>
        <w:t>labor</w:t>
      </w:r>
      <w:r w:rsidRPr="00CF61EC">
        <w:rPr>
          <w:lang w:val="en-US" w:eastAsia="en-US"/>
        </w:rPr>
        <w:t>)</w:t>
      </w:r>
    </w:p>
    <w:p w14:paraId="18A3C62A" w14:textId="77777777" w:rsidR="00A7672C" w:rsidRPr="00CF61EC" w:rsidRDefault="00A7672C" w:rsidP="00A7672C">
      <w:pPr>
        <w:suppressAutoHyphens w:val="0"/>
        <w:ind w:left="720"/>
        <w:rPr>
          <w:lang w:val="en-US" w:eastAsia="en-US"/>
        </w:rPr>
      </w:pPr>
      <w:r w:rsidRPr="00CF61EC">
        <w:rPr>
          <w:lang w:val="en-US" w:eastAsia="en-US"/>
        </w:rPr>
        <w:t>Key dates</w:t>
      </w:r>
    </w:p>
    <w:p w14:paraId="5DF5EED4" w14:textId="77777777" w:rsidR="00A7672C" w:rsidRPr="00CF61EC" w:rsidRDefault="00A7672C" w:rsidP="00A7672C">
      <w:pPr>
        <w:suppressAutoHyphens w:val="0"/>
        <w:rPr>
          <w:lang w:val="en-US" w:eastAsia="en-US"/>
        </w:rPr>
      </w:pPr>
    </w:p>
    <w:p w14:paraId="3ED83659" w14:textId="77777777" w:rsidR="00A7672C" w:rsidRPr="00CF61EC" w:rsidRDefault="00A7672C" w:rsidP="00A7672C">
      <w:pPr>
        <w:suppressAutoHyphens w:val="0"/>
        <w:rPr>
          <w:lang w:val="en-US" w:eastAsia="en-US"/>
        </w:rPr>
      </w:pPr>
      <w:r w:rsidRPr="00CF61EC">
        <w:rPr>
          <w:lang w:val="en-US" w:eastAsia="en-US"/>
        </w:rPr>
        <w:t>This execution program will be used to monitor and report on the Contractor's progress.</w:t>
      </w:r>
    </w:p>
    <w:p w14:paraId="07A9CD6D" w14:textId="77777777" w:rsidR="00A7672C" w:rsidRPr="00CF61EC" w:rsidRDefault="00A7672C" w:rsidP="00A7672C">
      <w:pPr>
        <w:widowControl w:val="0"/>
        <w:suppressAutoHyphens w:val="0"/>
        <w:overflowPunct w:val="0"/>
        <w:autoSpaceDE w:val="0"/>
        <w:autoSpaceDN w:val="0"/>
        <w:adjustRightInd w:val="0"/>
        <w:textAlignment w:val="baseline"/>
        <w:rPr>
          <w:rFonts w:ascii="Century Gothic" w:hAnsi="Century Gothic"/>
          <w:sz w:val="22"/>
          <w:szCs w:val="20"/>
          <w:lang w:val="en-US" w:eastAsia="en-US"/>
        </w:rPr>
      </w:pPr>
    </w:p>
    <w:p w14:paraId="183A80F4" w14:textId="77777777" w:rsidR="00A7672C" w:rsidRPr="00CF61EC" w:rsidRDefault="00A7672C" w:rsidP="00A7672C">
      <w:pPr>
        <w:suppressAutoHyphens w:val="0"/>
        <w:rPr>
          <w:lang w:val="en-US" w:eastAsia="en-US"/>
        </w:rPr>
      </w:pPr>
      <w:r w:rsidRPr="00CF61EC">
        <w:rPr>
          <w:lang w:val="en-US" w:eastAsia="en-US"/>
        </w:rPr>
        <w:t>There are no constraints on the execution program, however, the work sequence must follow logically.  Non-working days are Sundays. The special non-working days are statutory public holidays.</w:t>
      </w:r>
    </w:p>
    <w:p w14:paraId="1771C684" w14:textId="77777777" w:rsidR="00A7672C" w:rsidRPr="00CF61EC" w:rsidRDefault="00A7672C" w:rsidP="00A7672C">
      <w:pPr>
        <w:suppressAutoHyphens w:val="0"/>
        <w:rPr>
          <w:lang w:val="en-US" w:eastAsia="en-US"/>
        </w:rPr>
      </w:pPr>
    </w:p>
    <w:p w14:paraId="02D98070" w14:textId="77777777" w:rsidR="00A7672C" w:rsidRPr="00CF61EC" w:rsidRDefault="00A7672C" w:rsidP="00A7672C">
      <w:pPr>
        <w:widowControl w:val="0"/>
        <w:suppressAutoHyphens w:val="0"/>
        <w:overflowPunct w:val="0"/>
        <w:autoSpaceDE w:val="0"/>
        <w:autoSpaceDN w:val="0"/>
        <w:adjustRightInd w:val="0"/>
        <w:textAlignment w:val="baseline"/>
        <w:rPr>
          <w:rFonts w:cs="Arial"/>
          <w:szCs w:val="20"/>
          <w:lang w:val="en-US" w:eastAsia="en-US"/>
        </w:rPr>
      </w:pPr>
      <w:r w:rsidRPr="00CF61EC">
        <w:rPr>
          <w:rFonts w:cs="Arial"/>
          <w:szCs w:val="20"/>
          <w:lang w:val="en-US" w:eastAsia="en-US"/>
        </w:rPr>
        <w:t>Weekly reports are to be compiled and submitted to Sentech via e-mail. Detailed photographic evidence of progress must be included in the weekly report.</w:t>
      </w:r>
    </w:p>
    <w:p w14:paraId="6D20EAED" w14:textId="77777777" w:rsidR="00A7672C" w:rsidRPr="00CF61EC" w:rsidRDefault="00A7672C" w:rsidP="00A7672C">
      <w:pPr>
        <w:widowControl w:val="0"/>
        <w:suppressAutoHyphens w:val="0"/>
        <w:overflowPunct w:val="0"/>
        <w:autoSpaceDE w:val="0"/>
        <w:autoSpaceDN w:val="0"/>
        <w:adjustRightInd w:val="0"/>
        <w:textAlignment w:val="baseline"/>
        <w:rPr>
          <w:rFonts w:ascii="Century Gothic" w:hAnsi="Century Gothic"/>
          <w:sz w:val="22"/>
          <w:szCs w:val="20"/>
          <w:lang w:val="en-US" w:eastAsia="en-US"/>
        </w:rPr>
      </w:pPr>
    </w:p>
    <w:p w14:paraId="22E186AE" w14:textId="77777777" w:rsidR="00A7672C" w:rsidRDefault="00A7672C" w:rsidP="00A7672C">
      <w:pPr>
        <w:widowControl w:val="0"/>
        <w:suppressAutoHyphens w:val="0"/>
        <w:overflowPunct w:val="0"/>
        <w:autoSpaceDE w:val="0"/>
        <w:autoSpaceDN w:val="0"/>
        <w:adjustRightInd w:val="0"/>
        <w:textAlignment w:val="baseline"/>
        <w:rPr>
          <w:rFonts w:ascii="Century Gothic" w:hAnsi="Century Gothic"/>
          <w:b/>
          <w:sz w:val="22"/>
          <w:szCs w:val="20"/>
          <w:lang w:val="en-US" w:eastAsia="en-US"/>
        </w:rPr>
      </w:pPr>
    </w:p>
    <w:p w14:paraId="40F88013" w14:textId="77777777" w:rsidR="00930DBA" w:rsidRDefault="00930DBA" w:rsidP="00A7672C">
      <w:pPr>
        <w:widowControl w:val="0"/>
        <w:suppressAutoHyphens w:val="0"/>
        <w:overflowPunct w:val="0"/>
        <w:autoSpaceDE w:val="0"/>
        <w:autoSpaceDN w:val="0"/>
        <w:adjustRightInd w:val="0"/>
        <w:textAlignment w:val="baseline"/>
        <w:rPr>
          <w:rFonts w:ascii="Century Gothic" w:hAnsi="Century Gothic"/>
          <w:b/>
          <w:sz w:val="22"/>
          <w:szCs w:val="20"/>
          <w:lang w:val="en-US" w:eastAsia="en-US"/>
        </w:rPr>
      </w:pPr>
    </w:p>
    <w:p w14:paraId="185641F4" w14:textId="77777777" w:rsidR="00930DBA" w:rsidRDefault="00930DBA" w:rsidP="00A7672C">
      <w:pPr>
        <w:widowControl w:val="0"/>
        <w:suppressAutoHyphens w:val="0"/>
        <w:overflowPunct w:val="0"/>
        <w:autoSpaceDE w:val="0"/>
        <w:autoSpaceDN w:val="0"/>
        <w:adjustRightInd w:val="0"/>
        <w:textAlignment w:val="baseline"/>
        <w:rPr>
          <w:rFonts w:ascii="Century Gothic" w:hAnsi="Century Gothic"/>
          <w:b/>
          <w:sz w:val="22"/>
          <w:szCs w:val="20"/>
          <w:lang w:val="en-US" w:eastAsia="en-US"/>
        </w:rPr>
      </w:pPr>
    </w:p>
    <w:p w14:paraId="402CFA71" w14:textId="77777777" w:rsidR="00930DBA" w:rsidRDefault="00930DBA" w:rsidP="00A7672C">
      <w:pPr>
        <w:widowControl w:val="0"/>
        <w:suppressAutoHyphens w:val="0"/>
        <w:overflowPunct w:val="0"/>
        <w:autoSpaceDE w:val="0"/>
        <w:autoSpaceDN w:val="0"/>
        <w:adjustRightInd w:val="0"/>
        <w:textAlignment w:val="baseline"/>
        <w:rPr>
          <w:rFonts w:ascii="Century Gothic" w:hAnsi="Century Gothic"/>
          <w:b/>
          <w:sz w:val="22"/>
          <w:szCs w:val="20"/>
          <w:lang w:val="en-US" w:eastAsia="en-US"/>
        </w:rPr>
      </w:pPr>
    </w:p>
    <w:p w14:paraId="1890A1DC" w14:textId="77777777" w:rsidR="00930DBA" w:rsidRDefault="00930DBA" w:rsidP="00A7672C">
      <w:pPr>
        <w:widowControl w:val="0"/>
        <w:suppressAutoHyphens w:val="0"/>
        <w:overflowPunct w:val="0"/>
        <w:autoSpaceDE w:val="0"/>
        <w:autoSpaceDN w:val="0"/>
        <w:adjustRightInd w:val="0"/>
        <w:textAlignment w:val="baseline"/>
        <w:rPr>
          <w:rFonts w:ascii="Century Gothic" w:hAnsi="Century Gothic"/>
          <w:b/>
          <w:sz w:val="22"/>
          <w:szCs w:val="20"/>
          <w:lang w:val="en-US" w:eastAsia="en-US"/>
        </w:rPr>
      </w:pPr>
    </w:p>
    <w:p w14:paraId="7F9E4278" w14:textId="77777777" w:rsidR="00930DBA" w:rsidRDefault="00930DBA" w:rsidP="00A7672C">
      <w:pPr>
        <w:widowControl w:val="0"/>
        <w:suppressAutoHyphens w:val="0"/>
        <w:overflowPunct w:val="0"/>
        <w:autoSpaceDE w:val="0"/>
        <w:autoSpaceDN w:val="0"/>
        <w:adjustRightInd w:val="0"/>
        <w:textAlignment w:val="baseline"/>
        <w:rPr>
          <w:rFonts w:ascii="Century Gothic" w:hAnsi="Century Gothic"/>
          <w:b/>
          <w:sz w:val="22"/>
          <w:szCs w:val="20"/>
          <w:lang w:val="en-US" w:eastAsia="en-US"/>
        </w:rPr>
      </w:pPr>
    </w:p>
    <w:p w14:paraId="7568F5B8" w14:textId="77777777" w:rsidR="00930DBA" w:rsidRDefault="00930DBA" w:rsidP="00A7672C">
      <w:pPr>
        <w:widowControl w:val="0"/>
        <w:suppressAutoHyphens w:val="0"/>
        <w:overflowPunct w:val="0"/>
        <w:autoSpaceDE w:val="0"/>
        <w:autoSpaceDN w:val="0"/>
        <w:adjustRightInd w:val="0"/>
        <w:textAlignment w:val="baseline"/>
        <w:rPr>
          <w:rFonts w:ascii="Century Gothic" w:hAnsi="Century Gothic"/>
          <w:b/>
          <w:sz w:val="22"/>
          <w:szCs w:val="20"/>
          <w:lang w:val="en-US" w:eastAsia="en-US"/>
        </w:rPr>
      </w:pPr>
    </w:p>
    <w:p w14:paraId="56A7850F" w14:textId="77777777" w:rsidR="00930DBA" w:rsidRDefault="00930DBA" w:rsidP="00A7672C">
      <w:pPr>
        <w:widowControl w:val="0"/>
        <w:suppressAutoHyphens w:val="0"/>
        <w:overflowPunct w:val="0"/>
        <w:autoSpaceDE w:val="0"/>
        <w:autoSpaceDN w:val="0"/>
        <w:adjustRightInd w:val="0"/>
        <w:textAlignment w:val="baseline"/>
        <w:rPr>
          <w:rFonts w:ascii="Century Gothic" w:hAnsi="Century Gothic"/>
          <w:b/>
          <w:sz w:val="22"/>
          <w:szCs w:val="20"/>
          <w:lang w:val="en-US" w:eastAsia="en-US"/>
        </w:rPr>
      </w:pPr>
    </w:p>
    <w:p w14:paraId="73A87BF8" w14:textId="77777777" w:rsidR="00A7672C" w:rsidRPr="00D76E44" w:rsidRDefault="00A7672C" w:rsidP="00861DC2">
      <w:pPr>
        <w:widowControl w:val="0"/>
        <w:numPr>
          <w:ilvl w:val="0"/>
          <w:numId w:val="5"/>
        </w:numPr>
        <w:suppressAutoHyphens w:val="0"/>
        <w:overflowPunct w:val="0"/>
        <w:autoSpaceDE w:val="0"/>
        <w:autoSpaceDN w:val="0"/>
        <w:adjustRightInd w:val="0"/>
        <w:textAlignment w:val="baseline"/>
        <w:rPr>
          <w:rFonts w:cs="Arial"/>
          <w:b/>
          <w:sz w:val="22"/>
          <w:szCs w:val="20"/>
          <w:lang w:val="en-US" w:eastAsia="en-US"/>
        </w:rPr>
      </w:pPr>
      <w:r w:rsidRPr="00D76E44">
        <w:rPr>
          <w:rFonts w:cs="Arial"/>
          <w:b/>
          <w:sz w:val="22"/>
          <w:szCs w:val="20"/>
          <w:lang w:val="en-US" w:eastAsia="en-US"/>
        </w:rPr>
        <w:t>LOCATION OF THE WORKS</w:t>
      </w:r>
    </w:p>
    <w:p w14:paraId="21A8CC09" w14:textId="77777777" w:rsidR="00A7672C" w:rsidRPr="00D76E44" w:rsidRDefault="00A7672C" w:rsidP="00A7672C">
      <w:pPr>
        <w:widowControl w:val="0"/>
        <w:suppressAutoHyphens w:val="0"/>
        <w:overflowPunct w:val="0"/>
        <w:autoSpaceDE w:val="0"/>
        <w:autoSpaceDN w:val="0"/>
        <w:adjustRightInd w:val="0"/>
        <w:textAlignment w:val="baseline"/>
        <w:rPr>
          <w:rFonts w:ascii="Century Gothic" w:hAnsi="Century Gothic"/>
          <w:sz w:val="22"/>
          <w:szCs w:val="20"/>
          <w:lang w:val="en-US" w:eastAsia="en-US"/>
        </w:rPr>
      </w:pPr>
    </w:p>
    <w:p w14:paraId="19BDB03B" w14:textId="19BB0BBB" w:rsidR="00086D48" w:rsidRDefault="001B5504" w:rsidP="00D12EB9">
      <w:pPr>
        <w:tabs>
          <w:tab w:val="left" w:pos="3686"/>
        </w:tabs>
        <w:suppressAutoHyphens w:val="0"/>
        <w:overflowPunct w:val="0"/>
        <w:autoSpaceDE w:val="0"/>
        <w:autoSpaceDN w:val="0"/>
        <w:adjustRightInd w:val="0"/>
        <w:ind w:right="-4"/>
        <w:jc w:val="left"/>
        <w:textAlignment w:val="baseline"/>
        <w:rPr>
          <w:rFonts w:cs="Arial"/>
          <w:szCs w:val="20"/>
          <w:lang w:val="en-US" w:eastAsia="en-US"/>
        </w:rPr>
      </w:pPr>
      <w:bookmarkStart w:id="2" w:name="_Hlk16760615"/>
      <w:r>
        <w:rPr>
          <w:rFonts w:cs="Arial"/>
          <w:szCs w:val="20"/>
          <w:lang w:val="en-US" w:eastAsia="en-US"/>
        </w:rPr>
        <w:t xml:space="preserve">Sentech’s </w:t>
      </w:r>
      <w:r w:rsidR="00041393">
        <w:rPr>
          <w:rFonts w:cs="Arial"/>
          <w:szCs w:val="20"/>
          <w:lang w:val="en-US" w:eastAsia="en-US"/>
        </w:rPr>
        <w:t>C2 Villiersdorp</w:t>
      </w:r>
      <w:r w:rsidR="007F094A" w:rsidRPr="007F094A">
        <w:rPr>
          <w:rFonts w:cs="Arial"/>
          <w:szCs w:val="20"/>
          <w:lang w:val="en-US" w:eastAsia="en-US"/>
        </w:rPr>
        <w:t xml:space="preserve"> </w:t>
      </w:r>
      <w:r>
        <w:rPr>
          <w:rFonts w:cs="Arial"/>
          <w:szCs w:val="20"/>
          <w:lang w:val="en-US" w:eastAsia="en-US"/>
        </w:rPr>
        <w:t xml:space="preserve">Transmitter site </w:t>
      </w:r>
      <w:r w:rsidR="00D12EB9">
        <w:rPr>
          <w:rFonts w:cs="Arial"/>
          <w:szCs w:val="20"/>
          <w:lang w:val="en-US" w:eastAsia="en-US"/>
        </w:rPr>
        <w:t>is</w:t>
      </w:r>
      <w:r w:rsidR="0037457C">
        <w:rPr>
          <w:rFonts w:cs="Arial"/>
          <w:szCs w:val="20"/>
          <w:lang w:val="en-US" w:eastAsia="en-US"/>
        </w:rPr>
        <w:t xml:space="preserve"> in</w:t>
      </w:r>
      <w:r w:rsidR="007F094A">
        <w:rPr>
          <w:rFonts w:cs="Arial"/>
          <w:szCs w:val="20"/>
          <w:lang w:val="en-US" w:eastAsia="en-US"/>
        </w:rPr>
        <w:t xml:space="preserve"> the </w:t>
      </w:r>
      <w:r w:rsidR="00041393">
        <w:rPr>
          <w:rFonts w:cs="Arial"/>
          <w:szCs w:val="20"/>
          <w:lang w:val="en-US" w:eastAsia="en-US"/>
        </w:rPr>
        <w:t>Western Cape</w:t>
      </w:r>
      <w:r w:rsidR="007F094A">
        <w:rPr>
          <w:rFonts w:cs="Arial"/>
          <w:szCs w:val="20"/>
          <w:lang w:val="en-US" w:eastAsia="en-US"/>
        </w:rPr>
        <w:t xml:space="preserve"> Province</w:t>
      </w:r>
      <w:r w:rsidR="00A7672C" w:rsidRPr="00D76E44">
        <w:rPr>
          <w:rFonts w:cs="Arial"/>
          <w:szCs w:val="20"/>
          <w:lang w:val="en-US" w:eastAsia="en-US"/>
        </w:rPr>
        <w:t xml:space="preserve">: </w:t>
      </w:r>
    </w:p>
    <w:p w14:paraId="02765CAB" w14:textId="77777777" w:rsidR="001A4135" w:rsidRDefault="001A4135" w:rsidP="00A7672C">
      <w:pPr>
        <w:rPr>
          <w:rFonts w:cs="Arial"/>
          <w:szCs w:val="20"/>
          <w:lang w:val="en-US" w:eastAsia="en-US"/>
        </w:rPr>
      </w:pP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
        <w:gridCol w:w="2413"/>
        <w:gridCol w:w="1417"/>
        <w:gridCol w:w="1559"/>
        <w:gridCol w:w="1560"/>
      </w:tblGrid>
      <w:tr w:rsidR="001651B2" w:rsidRPr="001651B2" w14:paraId="15CA6AA1" w14:textId="77777777" w:rsidTr="001651B2">
        <w:trPr>
          <w:trHeight w:val="689"/>
          <w:tblHeader/>
          <w:jc w:val="center"/>
        </w:trPr>
        <w:tc>
          <w:tcPr>
            <w:tcW w:w="1061" w:type="dxa"/>
            <w:shd w:val="clear" w:color="auto" w:fill="BFBFBF"/>
            <w:noWrap/>
            <w:vAlign w:val="center"/>
          </w:tcPr>
          <w:p w14:paraId="6A8EC8E8" w14:textId="77777777" w:rsidR="001651B2" w:rsidRPr="001651B2" w:rsidRDefault="001651B2" w:rsidP="001651B2">
            <w:pPr>
              <w:rPr>
                <w:rFonts w:cs="Arial"/>
                <w:b/>
                <w:szCs w:val="20"/>
                <w:lang w:eastAsia="en-US"/>
              </w:rPr>
            </w:pPr>
            <w:r w:rsidRPr="001651B2">
              <w:rPr>
                <w:rFonts w:cs="Arial"/>
                <w:b/>
                <w:szCs w:val="20"/>
                <w:lang w:eastAsia="en-US"/>
              </w:rPr>
              <w:t>REGION</w:t>
            </w:r>
          </w:p>
        </w:tc>
        <w:tc>
          <w:tcPr>
            <w:tcW w:w="2413" w:type="dxa"/>
            <w:shd w:val="clear" w:color="auto" w:fill="BFBFBF"/>
            <w:noWrap/>
            <w:vAlign w:val="center"/>
          </w:tcPr>
          <w:p w14:paraId="02BE5170" w14:textId="77777777" w:rsidR="001651B2" w:rsidRPr="001651B2" w:rsidRDefault="001651B2" w:rsidP="001651B2">
            <w:pPr>
              <w:rPr>
                <w:rFonts w:cs="Arial"/>
                <w:b/>
                <w:szCs w:val="20"/>
                <w:lang w:eastAsia="en-US"/>
              </w:rPr>
            </w:pPr>
            <w:r w:rsidRPr="001651B2">
              <w:rPr>
                <w:rFonts w:cs="Arial"/>
                <w:b/>
                <w:szCs w:val="20"/>
                <w:lang w:eastAsia="en-US"/>
              </w:rPr>
              <w:t>SITE NAME &amp; CODE</w:t>
            </w:r>
          </w:p>
        </w:tc>
        <w:tc>
          <w:tcPr>
            <w:tcW w:w="1417" w:type="dxa"/>
            <w:shd w:val="clear" w:color="auto" w:fill="BFBFBF"/>
            <w:vAlign w:val="center"/>
          </w:tcPr>
          <w:p w14:paraId="5A46F167" w14:textId="77777777" w:rsidR="001651B2" w:rsidRPr="001651B2" w:rsidRDefault="001651B2" w:rsidP="001651B2">
            <w:pPr>
              <w:rPr>
                <w:rFonts w:cs="Arial"/>
                <w:b/>
                <w:szCs w:val="20"/>
                <w:lang w:eastAsia="en-US"/>
              </w:rPr>
            </w:pPr>
            <w:r w:rsidRPr="001651B2">
              <w:rPr>
                <w:rFonts w:cs="Arial"/>
                <w:b/>
                <w:szCs w:val="20"/>
                <w:lang w:eastAsia="en-US"/>
              </w:rPr>
              <w:t>Mast type</w:t>
            </w:r>
          </w:p>
        </w:tc>
        <w:tc>
          <w:tcPr>
            <w:tcW w:w="1559" w:type="dxa"/>
            <w:shd w:val="clear" w:color="auto" w:fill="BFBFBF"/>
            <w:vAlign w:val="center"/>
          </w:tcPr>
          <w:p w14:paraId="6EA7F3B4" w14:textId="77777777" w:rsidR="001651B2" w:rsidRPr="001651B2" w:rsidRDefault="001651B2" w:rsidP="001651B2">
            <w:pPr>
              <w:rPr>
                <w:rFonts w:cs="Arial"/>
                <w:b/>
                <w:szCs w:val="20"/>
                <w:lang w:eastAsia="en-US"/>
              </w:rPr>
            </w:pPr>
            <w:r w:rsidRPr="001651B2">
              <w:rPr>
                <w:rFonts w:cs="Arial"/>
                <w:b/>
                <w:szCs w:val="20"/>
                <w:lang w:eastAsia="en-US"/>
              </w:rPr>
              <w:t>Mast Height</w:t>
            </w:r>
          </w:p>
          <w:p w14:paraId="3C3D37D4" w14:textId="77777777" w:rsidR="001651B2" w:rsidRPr="001651B2" w:rsidRDefault="001651B2" w:rsidP="001651B2">
            <w:pPr>
              <w:rPr>
                <w:rFonts w:cs="Arial"/>
                <w:b/>
                <w:szCs w:val="20"/>
                <w:lang w:eastAsia="en-US"/>
              </w:rPr>
            </w:pPr>
            <w:r w:rsidRPr="001651B2">
              <w:rPr>
                <w:rFonts w:cs="Arial"/>
                <w:b/>
                <w:szCs w:val="20"/>
                <w:lang w:eastAsia="en-US"/>
              </w:rPr>
              <w:t>(meters)</w:t>
            </w:r>
          </w:p>
        </w:tc>
        <w:tc>
          <w:tcPr>
            <w:tcW w:w="1560" w:type="dxa"/>
            <w:shd w:val="clear" w:color="auto" w:fill="BFBFBF"/>
            <w:vAlign w:val="center"/>
          </w:tcPr>
          <w:p w14:paraId="1393882D" w14:textId="77777777" w:rsidR="001651B2" w:rsidRPr="001651B2" w:rsidRDefault="001651B2" w:rsidP="001651B2">
            <w:pPr>
              <w:rPr>
                <w:rFonts w:cs="Arial"/>
                <w:b/>
                <w:szCs w:val="20"/>
                <w:lang w:eastAsia="en-US"/>
              </w:rPr>
            </w:pPr>
            <w:r w:rsidRPr="001651B2">
              <w:rPr>
                <w:rFonts w:cs="Arial"/>
                <w:b/>
                <w:szCs w:val="20"/>
                <w:lang w:eastAsia="en-US"/>
              </w:rPr>
              <w:t>Number of Guy Ropes</w:t>
            </w:r>
          </w:p>
        </w:tc>
      </w:tr>
      <w:tr w:rsidR="007F094A" w:rsidRPr="001651B2" w14:paraId="7B8EE0B6" w14:textId="77777777" w:rsidTr="001651B2">
        <w:trPr>
          <w:trHeight w:val="465"/>
          <w:jc w:val="center"/>
        </w:trPr>
        <w:tc>
          <w:tcPr>
            <w:tcW w:w="1061" w:type="dxa"/>
            <w:shd w:val="clear" w:color="auto" w:fill="FFFFFF"/>
            <w:noWrap/>
            <w:vAlign w:val="center"/>
          </w:tcPr>
          <w:p w14:paraId="5D0A1B10" w14:textId="11EED8C7" w:rsidR="007F094A" w:rsidRPr="001651B2" w:rsidRDefault="007F094A" w:rsidP="001651B2">
            <w:pPr>
              <w:rPr>
                <w:rFonts w:cs="Arial"/>
                <w:szCs w:val="20"/>
                <w:lang w:eastAsia="en-US"/>
              </w:rPr>
            </w:pPr>
            <w:r>
              <w:rPr>
                <w:rFonts w:cs="Arial"/>
                <w:szCs w:val="20"/>
                <w:lang w:eastAsia="en-US"/>
              </w:rPr>
              <w:t>WR</w:t>
            </w:r>
          </w:p>
        </w:tc>
        <w:tc>
          <w:tcPr>
            <w:tcW w:w="2413" w:type="dxa"/>
            <w:shd w:val="clear" w:color="auto" w:fill="FFFFFF"/>
            <w:vAlign w:val="center"/>
          </w:tcPr>
          <w:p w14:paraId="67BD2248" w14:textId="044C1484" w:rsidR="007F094A" w:rsidRPr="001651B2" w:rsidRDefault="00FA6A46" w:rsidP="001651B2">
            <w:pPr>
              <w:rPr>
                <w:rFonts w:cs="Arial"/>
                <w:szCs w:val="20"/>
                <w:lang w:eastAsia="en-US"/>
              </w:rPr>
            </w:pPr>
            <w:r>
              <w:rPr>
                <w:rFonts w:cs="Arial"/>
                <w:szCs w:val="20"/>
                <w:lang w:eastAsia="en-US"/>
              </w:rPr>
              <w:t>C2 Villiersdorp</w:t>
            </w:r>
          </w:p>
        </w:tc>
        <w:tc>
          <w:tcPr>
            <w:tcW w:w="1417" w:type="dxa"/>
            <w:shd w:val="clear" w:color="auto" w:fill="FFFFFF"/>
            <w:vAlign w:val="center"/>
          </w:tcPr>
          <w:p w14:paraId="5DD90C74" w14:textId="158315A9" w:rsidR="007F094A" w:rsidRPr="001651B2" w:rsidRDefault="00DB6725" w:rsidP="001651B2">
            <w:pPr>
              <w:rPr>
                <w:rFonts w:cs="Arial"/>
                <w:szCs w:val="20"/>
                <w:lang w:eastAsia="en-US"/>
              </w:rPr>
            </w:pPr>
            <w:r>
              <w:rPr>
                <w:rFonts w:cs="Arial"/>
                <w:szCs w:val="20"/>
                <w:lang w:eastAsia="en-US"/>
              </w:rPr>
              <w:t>Liebherr</w:t>
            </w:r>
          </w:p>
        </w:tc>
        <w:tc>
          <w:tcPr>
            <w:tcW w:w="1559" w:type="dxa"/>
            <w:shd w:val="clear" w:color="auto" w:fill="FFFFFF"/>
            <w:vAlign w:val="center"/>
          </w:tcPr>
          <w:p w14:paraId="6ABFB859" w14:textId="1B8ABF0C" w:rsidR="007F094A" w:rsidRDefault="00FF74F9" w:rsidP="001651B2">
            <w:pPr>
              <w:rPr>
                <w:rFonts w:cs="Arial"/>
                <w:szCs w:val="20"/>
                <w:lang w:eastAsia="en-US"/>
              </w:rPr>
            </w:pPr>
            <w:r>
              <w:rPr>
                <w:rFonts w:cs="Arial"/>
                <w:szCs w:val="20"/>
                <w:lang w:eastAsia="en-US"/>
              </w:rPr>
              <w:t>157</w:t>
            </w:r>
            <w:r w:rsidR="00330245">
              <w:rPr>
                <w:rFonts w:cs="Arial"/>
                <w:szCs w:val="20"/>
                <w:lang w:eastAsia="en-US"/>
              </w:rPr>
              <w:t>m</w:t>
            </w:r>
          </w:p>
        </w:tc>
        <w:tc>
          <w:tcPr>
            <w:tcW w:w="1560" w:type="dxa"/>
            <w:shd w:val="clear" w:color="auto" w:fill="FFFFFF"/>
            <w:vAlign w:val="center"/>
          </w:tcPr>
          <w:p w14:paraId="581011FC" w14:textId="35527FB7" w:rsidR="007F094A" w:rsidRDefault="00F266CC" w:rsidP="001651B2">
            <w:pPr>
              <w:rPr>
                <w:rFonts w:cs="Arial"/>
                <w:szCs w:val="20"/>
                <w:lang w:eastAsia="en-US"/>
              </w:rPr>
            </w:pPr>
            <w:r>
              <w:rPr>
                <w:rFonts w:cs="Arial"/>
                <w:szCs w:val="20"/>
                <w:lang w:eastAsia="en-US"/>
              </w:rPr>
              <w:t>4 x 4</w:t>
            </w:r>
          </w:p>
        </w:tc>
      </w:tr>
    </w:tbl>
    <w:p w14:paraId="2F4BD852" w14:textId="78EE0411" w:rsidR="001651B2" w:rsidRDefault="001651B2" w:rsidP="00A7672C">
      <w:pPr>
        <w:rPr>
          <w:rFonts w:cs="Arial"/>
          <w:szCs w:val="20"/>
          <w:lang w:val="en-US" w:eastAsia="en-US"/>
        </w:rPr>
      </w:pPr>
    </w:p>
    <w:p w14:paraId="5E1EFD88" w14:textId="372689B8" w:rsidR="00041393" w:rsidRDefault="00041393" w:rsidP="00A7672C">
      <w:pPr>
        <w:rPr>
          <w:rFonts w:cs="Arial"/>
          <w:szCs w:val="20"/>
          <w:lang w:val="en-US" w:eastAsia="en-US"/>
        </w:rPr>
      </w:pPr>
    </w:p>
    <w:p w14:paraId="5C7E2159" w14:textId="7A969A90" w:rsidR="00B97D25" w:rsidRDefault="00B97D25" w:rsidP="00A7672C">
      <w:pPr>
        <w:rPr>
          <w:rFonts w:cs="Arial"/>
          <w:b/>
          <w:bCs/>
          <w:szCs w:val="20"/>
          <w:lang w:val="en-US" w:eastAsia="en-US"/>
        </w:rPr>
      </w:pPr>
      <w:r>
        <w:rPr>
          <w:rFonts w:cs="Arial"/>
          <w:b/>
          <w:bCs/>
          <w:szCs w:val="20"/>
          <w:lang w:val="en-US" w:eastAsia="en-US"/>
        </w:rPr>
        <w:t>Site Coordinates</w:t>
      </w:r>
    </w:p>
    <w:p w14:paraId="7EB47E7E" w14:textId="06B4566F" w:rsidR="00B97D25" w:rsidRDefault="00B97D25" w:rsidP="00A7672C">
      <w:pPr>
        <w:rPr>
          <w:rFonts w:cs="Arial"/>
          <w:szCs w:val="20"/>
          <w:lang w:val="en-US" w:eastAsia="en-US"/>
        </w:rPr>
      </w:pPr>
    </w:p>
    <w:p w14:paraId="6E619E0F" w14:textId="32B790F1" w:rsidR="00041393" w:rsidRDefault="009C613C" w:rsidP="00A7672C">
      <w:pPr>
        <w:rPr>
          <w:rFonts w:eastAsiaTheme="minorHAnsi" w:cs="Arial"/>
          <w:szCs w:val="20"/>
          <w:lang w:val="en-US" w:eastAsia="en-US"/>
        </w:rPr>
      </w:pPr>
      <w:r>
        <w:rPr>
          <w:rFonts w:cs="Arial"/>
          <w:szCs w:val="20"/>
          <w:lang w:val="en-US" w:eastAsia="en-US"/>
        </w:rPr>
        <w:t>C2 Villiersdorp</w:t>
      </w:r>
      <w:r w:rsidR="00775D87">
        <w:rPr>
          <w:rFonts w:cs="Arial"/>
          <w:szCs w:val="20"/>
          <w:lang w:val="en-US" w:eastAsia="en-US"/>
        </w:rPr>
        <w:tab/>
      </w:r>
      <w:r w:rsidR="00775D87">
        <w:rPr>
          <w:rFonts w:cs="Arial"/>
          <w:szCs w:val="20"/>
          <w:lang w:val="en-US" w:eastAsia="en-US"/>
        </w:rPr>
        <w:tab/>
      </w:r>
      <w:r w:rsidR="00775D87">
        <w:rPr>
          <w:rFonts w:cs="Arial"/>
          <w:szCs w:val="20"/>
          <w:lang w:val="en-US" w:eastAsia="en-US"/>
        </w:rPr>
        <w:tab/>
      </w:r>
      <w:r w:rsidR="00FF74F9" w:rsidRPr="00C64DD9">
        <w:rPr>
          <w:rFonts w:eastAsiaTheme="minorHAnsi" w:cs="Arial"/>
          <w:szCs w:val="20"/>
          <w:lang w:val="en-US" w:eastAsia="en-US"/>
        </w:rPr>
        <w:t>33</w:t>
      </w:r>
      <w:r w:rsidR="00C64DD9" w:rsidRPr="00C64DD9">
        <w:rPr>
          <w:rFonts w:eastAsiaTheme="minorHAnsi" w:cs="Arial"/>
          <w:szCs w:val="20"/>
          <w:vertAlign w:val="superscript"/>
          <w:lang w:val="en-US" w:eastAsia="en-US"/>
        </w:rPr>
        <w:t>0</w:t>
      </w:r>
      <w:r w:rsidR="00FF74F9" w:rsidRPr="00C64DD9">
        <w:rPr>
          <w:rFonts w:eastAsiaTheme="minorHAnsi" w:cs="Arial"/>
          <w:szCs w:val="20"/>
          <w:lang w:val="en-US" w:eastAsia="en-US"/>
        </w:rPr>
        <w:t xml:space="preserve"> 58' 10" S; 19</w:t>
      </w:r>
      <w:r w:rsidR="00C64DD9" w:rsidRPr="00C64DD9">
        <w:rPr>
          <w:rFonts w:eastAsiaTheme="minorHAnsi" w:cs="Arial"/>
          <w:szCs w:val="20"/>
          <w:vertAlign w:val="superscript"/>
          <w:lang w:val="en-US" w:eastAsia="en-US"/>
        </w:rPr>
        <w:t>0</w:t>
      </w:r>
      <w:r w:rsidR="00FF74F9" w:rsidRPr="00C64DD9">
        <w:rPr>
          <w:rFonts w:eastAsiaTheme="minorHAnsi" w:cs="Arial"/>
          <w:szCs w:val="20"/>
          <w:lang w:val="en-US" w:eastAsia="en-US"/>
        </w:rPr>
        <w:t xml:space="preserve"> 28' 22" E</w:t>
      </w:r>
    </w:p>
    <w:p w14:paraId="7469A498" w14:textId="77777777" w:rsidR="001651B2" w:rsidRDefault="001651B2" w:rsidP="00A7672C">
      <w:pPr>
        <w:rPr>
          <w:rFonts w:cs="Arial"/>
          <w:szCs w:val="20"/>
          <w:lang w:val="en-US" w:eastAsia="en-US"/>
        </w:rPr>
      </w:pPr>
    </w:p>
    <w:p w14:paraId="1A2E456F" w14:textId="2E63345C" w:rsidR="00861DC2" w:rsidRDefault="00086D48" w:rsidP="00A7672C">
      <w:pPr>
        <w:rPr>
          <w:rFonts w:cs="Arial"/>
          <w:szCs w:val="20"/>
          <w:lang w:val="en-US" w:eastAsia="en-US"/>
        </w:rPr>
      </w:pPr>
      <w:r w:rsidRPr="00086D48">
        <w:rPr>
          <w:rFonts w:cs="Arial"/>
          <w:szCs w:val="20"/>
          <w:lang w:val="en-US" w:eastAsia="en-US"/>
        </w:rPr>
        <w:t>Site access comprises of gravel and</w:t>
      </w:r>
      <w:r w:rsidR="007E043C">
        <w:rPr>
          <w:rFonts w:cs="Arial"/>
          <w:szCs w:val="20"/>
          <w:lang w:val="en-US" w:eastAsia="en-US"/>
        </w:rPr>
        <w:t xml:space="preserve"> tar</w:t>
      </w:r>
      <w:r w:rsidR="00554A4C">
        <w:rPr>
          <w:rFonts w:cs="Arial"/>
          <w:szCs w:val="20"/>
          <w:lang w:val="en-US" w:eastAsia="en-US"/>
        </w:rPr>
        <w:t xml:space="preserve"> road</w:t>
      </w:r>
      <w:r w:rsidRPr="00086D48">
        <w:rPr>
          <w:rFonts w:cs="Arial"/>
          <w:szCs w:val="20"/>
          <w:lang w:val="en-US" w:eastAsia="en-US"/>
        </w:rPr>
        <w:t xml:space="preserve"> it will be advisable for contractors to use a</w:t>
      </w:r>
      <w:r w:rsidR="00554A4C">
        <w:rPr>
          <w:rFonts w:cs="Arial"/>
          <w:szCs w:val="20"/>
          <w:lang w:val="en-US" w:eastAsia="en-US"/>
        </w:rPr>
        <w:t xml:space="preserve"> 4 x 4</w:t>
      </w:r>
      <w:r w:rsidRPr="00086D48">
        <w:rPr>
          <w:rFonts w:cs="Arial"/>
          <w:szCs w:val="20"/>
          <w:lang w:val="en-US" w:eastAsia="en-US"/>
        </w:rPr>
        <w:t xml:space="preserve"> bakkie</w:t>
      </w:r>
      <w:r>
        <w:rPr>
          <w:rFonts w:cs="Arial"/>
          <w:szCs w:val="20"/>
          <w:lang w:val="en-US" w:eastAsia="en-US"/>
        </w:rPr>
        <w:t xml:space="preserve"> or vehicle with adequate ground clearance</w:t>
      </w:r>
      <w:r w:rsidRPr="00086D48">
        <w:rPr>
          <w:rFonts w:cs="Arial"/>
          <w:szCs w:val="20"/>
          <w:lang w:val="en-US" w:eastAsia="en-US"/>
        </w:rPr>
        <w:t xml:space="preserve"> </w:t>
      </w:r>
      <w:r w:rsidR="0037457C" w:rsidRPr="00086D48">
        <w:rPr>
          <w:rFonts w:cs="Arial"/>
          <w:szCs w:val="20"/>
          <w:lang w:val="en-US" w:eastAsia="en-US"/>
        </w:rPr>
        <w:t>can</w:t>
      </w:r>
      <w:r w:rsidRPr="00086D48">
        <w:rPr>
          <w:rFonts w:cs="Arial"/>
          <w:szCs w:val="20"/>
          <w:lang w:val="en-US" w:eastAsia="en-US"/>
        </w:rPr>
        <w:t xml:space="preserve"> access site.</w:t>
      </w:r>
    </w:p>
    <w:p w14:paraId="7C2A85BE" w14:textId="77777777" w:rsidR="00732D7F" w:rsidRDefault="00732D7F" w:rsidP="00A7672C">
      <w:pPr>
        <w:rPr>
          <w:rFonts w:cs="Arial"/>
          <w:szCs w:val="20"/>
          <w:lang w:val="en-US" w:eastAsia="en-US"/>
        </w:rPr>
      </w:pPr>
    </w:p>
    <w:p w14:paraId="0659C2BD" w14:textId="77777777" w:rsidR="00732D7F" w:rsidRDefault="00732D7F" w:rsidP="00A7672C">
      <w:pPr>
        <w:rPr>
          <w:rFonts w:cs="Arial"/>
          <w:szCs w:val="20"/>
          <w:lang w:val="en-US" w:eastAsia="en-US"/>
        </w:rPr>
      </w:pPr>
    </w:p>
    <w:bookmarkEnd w:id="2"/>
    <w:p w14:paraId="26309459" w14:textId="688A88FF" w:rsidR="000C4DA6" w:rsidRDefault="000C4DA6" w:rsidP="00A7672C"/>
    <w:p w14:paraId="692DC1EA" w14:textId="77777777" w:rsidR="00FC2B27" w:rsidRDefault="00FC2B27">
      <w:pPr>
        <w:suppressAutoHyphens w:val="0"/>
        <w:spacing w:after="160" w:line="259" w:lineRule="auto"/>
        <w:jc w:val="left"/>
        <w:rPr>
          <w:rFonts w:eastAsia="MS Gothic" w:cs="Arial"/>
          <w:b/>
          <w:bCs/>
          <w:caps/>
          <w:sz w:val="28"/>
          <w:szCs w:val="28"/>
          <w:lang w:val="en-ZA" w:eastAsia="en-US"/>
        </w:rPr>
      </w:pPr>
      <w:r>
        <w:rPr>
          <w:rFonts w:eastAsia="MS Gothic" w:cs="Arial"/>
          <w:b/>
          <w:bCs/>
          <w:caps/>
          <w:sz w:val="28"/>
          <w:szCs w:val="28"/>
          <w:lang w:val="en-ZA" w:eastAsia="en-US"/>
        </w:rPr>
        <w:br w:type="page"/>
      </w:r>
    </w:p>
    <w:p w14:paraId="4820F6EC" w14:textId="70CC5034" w:rsidR="00EF3CF5" w:rsidRPr="00EF3CF5" w:rsidRDefault="00EF3CF5" w:rsidP="00EF3CF5">
      <w:pPr>
        <w:tabs>
          <w:tab w:val="left" w:pos="5486"/>
        </w:tabs>
        <w:jc w:val="center"/>
        <w:rPr>
          <w:rFonts w:eastAsia="MS Gothic" w:cs="Arial"/>
          <w:b/>
          <w:bCs/>
          <w:caps/>
          <w:sz w:val="28"/>
          <w:szCs w:val="28"/>
          <w:lang w:val="en-ZA" w:eastAsia="en-US"/>
        </w:rPr>
      </w:pPr>
      <w:r w:rsidRPr="00EF3CF5">
        <w:rPr>
          <w:rFonts w:eastAsia="MS Gothic" w:cs="Arial"/>
          <w:b/>
          <w:bCs/>
          <w:caps/>
          <w:sz w:val="28"/>
          <w:szCs w:val="28"/>
          <w:lang w:val="en-ZA" w:eastAsia="en-US"/>
        </w:rPr>
        <w:lastRenderedPageBreak/>
        <w:t>S</w:t>
      </w:r>
      <w:r w:rsidRPr="00EF3CF5">
        <w:rPr>
          <w:rFonts w:eastAsia="MS Gothic" w:cs="Arial"/>
          <w:b/>
          <w:bCs/>
          <w:sz w:val="28"/>
          <w:szCs w:val="28"/>
          <w:lang w:val="en-ZA" w:eastAsia="en-US"/>
        </w:rPr>
        <w:t>entech</w:t>
      </w:r>
      <w:r w:rsidRPr="00EF3CF5">
        <w:rPr>
          <w:rFonts w:eastAsia="MS Gothic" w:cs="Arial"/>
          <w:b/>
          <w:bCs/>
          <w:caps/>
          <w:sz w:val="28"/>
          <w:szCs w:val="28"/>
          <w:lang w:val="en-ZA" w:eastAsia="en-US"/>
        </w:rPr>
        <w:t xml:space="preserve"> SOP’S</w:t>
      </w:r>
    </w:p>
    <w:p w14:paraId="33AD91FA" w14:textId="77777777" w:rsidR="00EF3CF5" w:rsidRPr="00EF3CF5" w:rsidRDefault="00EF3CF5" w:rsidP="00EF3CF5">
      <w:pPr>
        <w:tabs>
          <w:tab w:val="left" w:pos="5486"/>
        </w:tabs>
        <w:jc w:val="center"/>
        <w:rPr>
          <w:rFonts w:eastAsia="MS Gothic" w:cs="Arial"/>
          <w:b/>
          <w:bCs/>
          <w:caps/>
          <w:sz w:val="28"/>
          <w:szCs w:val="28"/>
          <w:lang w:val="en-ZA" w:eastAsia="en-US"/>
        </w:rPr>
      </w:pPr>
    </w:p>
    <w:p w14:paraId="24C60049" w14:textId="77777777" w:rsidR="00EF3CF5" w:rsidRPr="00EF3CF5" w:rsidRDefault="00EF3CF5" w:rsidP="00EF3CF5">
      <w:pPr>
        <w:tabs>
          <w:tab w:val="left" w:pos="5486"/>
        </w:tabs>
        <w:jc w:val="center"/>
        <w:rPr>
          <w:rFonts w:eastAsia="MS Gothic" w:cs="Arial"/>
          <w:b/>
          <w:bCs/>
          <w:caps/>
          <w:sz w:val="28"/>
          <w:szCs w:val="28"/>
          <w:lang w:val="en-ZA" w:eastAsia="en-US"/>
        </w:rPr>
      </w:pPr>
    </w:p>
    <w:p w14:paraId="5B05A98A" w14:textId="77777777" w:rsidR="00EF3CF5" w:rsidRPr="00EF3CF5" w:rsidRDefault="00EF3CF5" w:rsidP="00EF3CF5">
      <w:pPr>
        <w:suppressAutoHyphens w:val="0"/>
        <w:jc w:val="left"/>
        <w:rPr>
          <w:b/>
          <w:sz w:val="22"/>
          <w:szCs w:val="20"/>
          <w:lang w:eastAsia="en-ZA"/>
        </w:rPr>
      </w:pPr>
      <w:r w:rsidRPr="00EF3CF5">
        <w:rPr>
          <w:b/>
          <w:sz w:val="22"/>
          <w:szCs w:val="20"/>
          <w:u w:val="single"/>
          <w:lang w:eastAsia="en-ZA"/>
        </w:rPr>
        <w:t>SAFETY MEASURES (SOP MI 1)</w:t>
      </w:r>
    </w:p>
    <w:p w14:paraId="0345F5BE" w14:textId="77777777" w:rsidR="00EF3CF5" w:rsidRPr="00EF3CF5" w:rsidRDefault="00EF3CF5" w:rsidP="00EF3CF5">
      <w:pPr>
        <w:suppressAutoHyphens w:val="0"/>
        <w:jc w:val="left"/>
        <w:rPr>
          <w:sz w:val="22"/>
          <w:szCs w:val="20"/>
          <w:lang w:eastAsia="en-ZA"/>
        </w:rPr>
      </w:pPr>
    </w:p>
    <w:p w14:paraId="2DF12F00" w14:textId="77777777" w:rsidR="00EF3CF5" w:rsidRPr="00EF3CF5" w:rsidRDefault="00EF3CF5" w:rsidP="00EF3CF5">
      <w:pPr>
        <w:suppressAutoHyphens w:val="0"/>
        <w:ind w:left="993" w:hanging="993"/>
        <w:jc w:val="left"/>
        <w:rPr>
          <w:sz w:val="22"/>
          <w:szCs w:val="20"/>
          <w:lang w:eastAsia="en-ZA"/>
        </w:rPr>
      </w:pPr>
      <w:r w:rsidRPr="00EF3CF5">
        <w:rPr>
          <w:sz w:val="22"/>
          <w:szCs w:val="20"/>
          <w:lang w:eastAsia="en-ZA"/>
        </w:rPr>
        <w:tab/>
        <w:t xml:space="preserve">Safe work at heights depends upon the team being able to work safely as a unit.  This means that the safety of each individual member of that team depends upon the training, </w:t>
      </w:r>
      <w:proofErr w:type="gramStart"/>
      <w:r w:rsidRPr="00EF3CF5">
        <w:rPr>
          <w:sz w:val="22"/>
          <w:szCs w:val="20"/>
          <w:lang w:eastAsia="en-ZA"/>
        </w:rPr>
        <w:t>knowledge</w:t>
      </w:r>
      <w:proofErr w:type="gramEnd"/>
      <w:r w:rsidRPr="00EF3CF5">
        <w:rPr>
          <w:sz w:val="22"/>
          <w:szCs w:val="20"/>
          <w:lang w:eastAsia="en-ZA"/>
        </w:rPr>
        <w:t xml:space="preserve"> and physical condition of the others.  Each member should recognise and admit to his technical and physical limitations.</w:t>
      </w:r>
    </w:p>
    <w:p w14:paraId="18A4D697" w14:textId="77777777" w:rsidR="00EF3CF5" w:rsidRPr="00EF3CF5" w:rsidRDefault="00EF3CF5" w:rsidP="00EF3CF5">
      <w:pPr>
        <w:suppressAutoHyphens w:val="0"/>
        <w:ind w:left="993" w:hanging="993"/>
        <w:jc w:val="left"/>
        <w:rPr>
          <w:sz w:val="22"/>
          <w:szCs w:val="20"/>
          <w:lang w:eastAsia="en-ZA"/>
        </w:rPr>
      </w:pPr>
    </w:p>
    <w:p w14:paraId="06C92332" w14:textId="77777777" w:rsidR="00EF3CF5" w:rsidRPr="00EF3CF5" w:rsidRDefault="00EF3CF5" w:rsidP="00EF3CF5">
      <w:pPr>
        <w:suppressAutoHyphens w:val="0"/>
        <w:jc w:val="left"/>
        <w:rPr>
          <w:sz w:val="22"/>
          <w:szCs w:val="20"/>
          <w:lang w:eastAsia="en-ZA"/>
        </w:rPr>
      </w:pPr>
      <w:r w:rsidRPr="00EF3CF5">
        <w:rPr>
          <w:sz w:val="22"/>
          <w:szCs w:val="20"/>
          <w:lang w:eastAsia="en-ZA"/>
        </w:rPr>
        <w:tab/>
        <w:t xml:space="preserve">Before commencing with any work on masts the following safety requirements and </w:t>
      </w:r>
      <w:r w:rsidRPr="00EF3CF5">
        <w:rPr>
          <w:sz w:val="22"/>
          <w:szCs w:val="20"/>
          <w:lang w:eastAsia="en-ZA"/>
        </w:rPr>
        <w:tab/>
        <w:t>procedures as well as the provisions of the OSH ACT, shall be observed:</w:t>
      </w:r>
    </w:p>
    <w:p w14:paraId="6D57DB73" w14:textId="77777777" w:rsidR="00EF3CF5" w:rsidRPr="00EF3CF5" w:rsidRDefault="00EF3CF5" w:rsidP="00EF3CF5">
      <w:pPr>
        <w:suppressAutoHyphens w:val="0"/>
        <w:jc w:val="left"/>
        <w:rPr>
          <w:sz w:val="22"/>
          <w:szCs w:val="20"/>
          <w:lang w:eastAsia="en-ZA"/>
        </w:rPr>
      </w:pPr>
    </w:p>
    <w:p w14:paraId="5E8AC403" w14:textId="77777777" w:rsidR="00EF3CF5" w:rsidRPr="00EF3CF5" w:rsidRDefault="00EF3CF5" w:rsidP="00EF3CF5">
      <w:pPr>
        <w:suppressAutoHyphens w:val="0"/>
        <w:jc w:val="left"/>
        <w:rPr>
          <w:sz w:val="22"/>
          <w:szCs w:val="20"/>
          <w:lang w:eastAsia="en-ZA"/>
        </w:rPr>
      </w:pPr>
      <w:r w:rsidRPr="00EF3CF5">
        <w:rPr>
          <w:sz w:val="22"/>
          <w:szCs w:val="20"/>
          <w:lang w:eastAsia="en-ZA"/>
        </w:rPr>
        <w:tab/>
        <w:t>1.1</w:t>
      </w:r>
      <w:r w:rsidRPr="00EF3CF5">
        <w:rPr>
          <w:sz w:val="22"/>
          <w:szCs w:val="20"/>
          <w:lang w:eastAsia="en-ZA"/>
        </w:rPr>
        <w:tab/>
        <w:t>No work must be carried out on masts under the following conditions:</w:t>
      </w:r>
    </w:p>
    <w:p w14:paraId="0C8E7D09" w14:textId="77777777" w:rsidR="00EF3CF5" w:rsidRPr="00EF3CF5" w:rsidRDefault="00EF3CF5" w:rsidP="00EF3CF5">
      <w:pPr>
        <w:suppressAutoHyphens w:val="0"/>
        <w:jc w:val="left"/>
        <w:rPr>
          <w:sz w:val="22"/>
          <w:szCs w:val="20"/>
          <w:lang w:eastAsia="en-ZA"/>
        </w:rPr>
      </w:pPr>
    </w:p>
    <w:p w14:paraId="515F82DB" w14:textId="77777777" w:rsidR="00EF3CF5" w:rsidRPr="00EF3CF5" w:rsidRDefault="00EF3CF5" w:rsidP="00EF3CF5">
      <w:pPr>
        <w:suppressAutoHyphens w:val="0"/>
        <w:ind w:left="2127" w:hanging="2127"/>
        <w:jc w:val="left"/>
        <w:rPr>
          <w:sz w:val="22"/>
          <w:szCs w:val="20"/>
          <w:lang w:eastAsia="en-ZA"/>
        </w:rPr>
      </w:pPr>
      <w:r w:rsidRPr="00EF3CF5">
        <w:rPr>
          <w:sz w:val="22"/>
          <w:szCs w:val="20"/>
          <w:lang w:eastAsia="en-ZA"/>
        </w:rPr>
        <w:tab/>
        <w:t>1.1.1</w:t>
      </w:r>
      <w:r w:rsidRPr="00EF3CF5">
        <w:rPr>
          <w:sz w:val="22"/>
          <w:szCs w:val="20"/>
          <w:lang w:eastAsia="en-ZA"/>
        </w:rPr>
        <w:tab/>
        <w:t>Wet, rain or snow</w:t>
      </w:r>
    </w:p>
    <w:p w14:paraId="582BFB6D" w14:textId="77777777" w:rsidR="00EF3CF5" w:rsidRPr="00EF3CF5" w:rsidRDefault="00EF3CF5" w:rsidP="00EF3CF5">
      <w:pPr>
        <w:suppressAutoHyphens w:val="0"/>
        <w:ind w:left="2127" w:hanging="2127"/>
        <w:jc w:val="left"/>
        <w:rPr>
          <w:sz w:val="22"/>
          <w:szCs w:val="20"/>
          <w:lang w:eastAsia="en-ZA"/>
        </w:rPr>
      </w:pPr>
      <w:r w:rsidRPr="00EF3CF5">
        <w:rPr>
          <w:sz w:val="22"/>
          <w:szCs w:val="20"/>
          <w:lang w:eastAsia="en-ZA"/>
        </w:rPr>
        <w:tab/>
        <w:t>1.1.2</w:t>
      </w:r>
      <w:r w:rsidRPr="00EF3CF5">
        <w:rPr>
          <w:sz w:val="22"/>
          <w:szCs w:val="20"/>
          <w:lang w:eastAsia="en-ZA"/>
        </w:rPr>
        <w:tab/>
        <w:t>Excessive winds</w:t>
      </w:r>
    </w:p>
    <w:p w14:paraId="2A5965B5" w14:textId="77777777" w:rsidR="00EF3CF5" w:rsidRPr="00EF3CF5" w:rsidRDefault="00EF3CF5" w:rsidP="00EF3CF5">
      <w:pPr>
        <w:suppressAutoHyphens w:val="0"/>
        <w:ind w:left="2127" w:hanging="2127"/>
        <w:jc w:val="left"/>
        <w:rPr>
          <w:sz w:val="22"/>
          <w:szCs w:val="20"/>
          <w:lang w:eastAsia="en-ZA"/>
        </w:rPr>
      </w:pPr>
      <w:r w:rsidRPr="00EF3CF5">
        <w:rPr>
          <w:sz w:val="22"/>
          <w:szCs w:val="20"/>
          <w:lang w:eastAsia="en-ZA"/>
        </w:rPr>
        <w:tab/>
        <w:t>1.1.3</w:t>
      </w:r>
      <w:r w:rsidRPr="00EF3CF5">
        <w:rPr>
          <w:sz w:val="22"/>
          <w:szCs w:val="20"/>
          <w:lang w:eastAsia="en-ZA"/>
        </w:rPr>
        <w:tab/>
        <w:t>at night or dark conditions</w:t>
      </w:r>
    </w:p>
    <w:p w14:paraId="429F93D1" w14:textId="77777777" w:rsidR="00EF3CF5" w:rsidRPr="00EF3CF5" w:rsidRDefault="00EF3CF5" w:rsidP="00EF3CF5">
      <w:pPr>
        <w:suppressAutoHyphens w:val="0"/>
        <w:ind w:left="2127" w:hanging="2127"/>
        <w:jc w:val="left"/>
        <w:rPr>
          <w:sz w:val="22"/>
          <w:szCs w:val="20"/>
          <w:lang w:eastAsia="en-ZA"/>
        </w:rPr>
      </w:pPr>
      <w:r w:rsidRPr="00EF3CF5">
        <w:rPr>
          <w:sz w:val="22"/>
          <w:szCs w:val="20"/>
          <w:lang w:eastAsia="en-ZA"/>
        </w:rPr>
        <w:tab/>
        <w:t>1.1.4</w:t>
      </w:r>
      <w:r w:rsidRPr="00EF3CF5">
        <w:rPr>
          <w:sz w:val="22"/>
          <w:szCs w:val="20"/>
          <w:lang w:eastAsia="en-ZA"/>
        </w:rPr>
        <w:tab/>
        <w:t>Lightning</w:t>
      </w:r>
    </w:p>
    <w:p w14:paraId="7EF68234" w14:textId="77777777" w:rsidR="00EF3CF5" w:rsidRPr="00EF3CF5" w:rsidRDefault="00EF3CF5" w:rsidP="00EF3CF5">
      <w:pPr>
        <w:suppressAutoHyphens w:val="0"/>
        <w:jc w:val="left"/>
        <w:rPr>
          <w:sz w:val="22"/>
          <w:szCs w:val="20"/>
          <w:lang w:eastAsia="en-ZA"/>
        </w:rPr>
      </w:pPr>
    </w:p>
    <w:p w14:paraId="51EDF775" w14:textId="77777777" w:rsidR="00EF3CF5" w:rsidRPr="00EF3CF5" w:rsidRDefault="00EF3CF5" w:rsidP="00EF3CF5">
      <w:pPr>
        <w:suppressAutoHyphens w:val="0"/>
        <w:jc w:val="left"/>
        <w:rPr>
          <w:sz w:val="22"/>
          <w:szCs w:val="20"/>
          <w:lang w:eastAsia="en-ZA"/>
        </w:rPr>
      </w:pPr>
      <w:r w:rsidRPr="00EF3CF5">
        <w:rPr>
          <w:sz w:val="22"/>
          <w:szCs w:val="20"/>
          <w:lang w:eastAsia="en-ZA"/>
        </w:rPr>
        <w:tab/>
        <w:t>1.2</w:t>
      </w:r>
      <w:r w:rsidRPr="00EF3CF5">
        <w:rPr>
          <w:sz w:val="22"/>
          <w:szCs w:val="20"/>
          <w:lang w:eastAsia="en-ZA"/>
        </w:rPr>
        <w:tab/>
        <w:t>Work must be so that all waterproofing is reinstated before rain or nightfall.</w:t>
      </w:r>
    </w:p>
    <w:p w14:paraId="313B1301" w14:textId="77777777" w:rsidR="00EF3CF5" w:rsidRPr="00EF3CF5" w:rsidRDefault="00EF3CF5" w:rsidP="00EF3CF5">
      <w:pPr>
        <w:suppressAutoHyphens w:val="0"/>
        <w:jc w:val="left"/>
        <w:rPr>
          <w:sz w:val="22"/>
          <w:szCs w:val="20"/>
          <w:lang w:eastAsia="en-ZA"/>
        </w:rPr>
      </w:pPr>
    </w:p>
    <w:p w14:paraId="4254DC7D" w14:textId="77777777" w:rsidR="00EF3CF5" w:rsidRPr="00EF3CF5" w:rsidRDefault="00EF3CF5" w:rsidP="00EF3CF5">
      <w:pPr>
        <w:suppressAutoHyphens w:val="0"/>
        <w:jc w:val="left"/>
        <w:rPr>
          <w:sz w:val="22"/>
          <w:szCs w:val="20"/>
          <w:lang w:eastAsia="en-ZA"/>
        </w:rPr>
      </w:pPr>
      <w:r w:rsidRPr="00EF3CF5">
        <w:rPr>
          <w:sz w:val="22"/>
          <w:szCs w:val="20"/>
          <w:lang w:eastAsia="en-ZA"/>
        </w:rPr>
        <w:tab/>
        <w:t>1.3</w:t>
      </w:r>
      <w:r w:rsidRPr="00EF3CF5">
        <w:rPr>
          <w:sz w:val="22"/>
          <w:szCs w:val="20"/>
          <w:lang w:eastAsia="en-ZA"/>
        </w:rPr>
        <w:tab/>
        <w:t xml:space="preserve">Check theodolite calibration prior to departure for site as well as prior to use </w:t>
      </w:r>
      <w:r w:rsidRPr="00EF3CF5">
        <w:rPr>
          <w:sz w:val="22"/>
          <w:szCs w:val="20"/>
          <w:lang w:eastAsia="en-ZA"/>
        </w:rPr>
        <w:tab/>
      </w:r>
      <w:r w:rsidRPr="00EF3CF5">
        <w:rPr>
          <w:sz w:val="22"/>
          <w:szCs w:val="20"/>
          <w:lang w:eastAsia="en-ZA"/>
        </w:rPr>
        <w:tab/>
        <w:t xml:space="preserve">            on site.</w:t>
      </w:r>
    </w:p>
    <w:p w14:paraId="4C9B7A0E" w14:textId="77777777" w:rsidR="00EF3CF5" w:rsidRPr="00EF3CF5" w:rsidRDefault="00EF3CF5" w:rsidP="00EF3CF5">
      <w:pPr>
        <w:suppressAutoHyphens w:val="0"/>
        <w:jc w:val="left"/>
        <w:rPr>
          <w:sz w:val="22"/>
          <w:szCs w:val="20"/>
          <w:lang w:eastAsia="en-ZA"/>
        </w:rPr>
      </w:pPr>
    </w:p>
    <w:p w14:paraId="03A65257" w14:textId="77777777" w:rsidR="00EF3CF5" w:rsidRPr="00EF3CF5" w:rsidRDefault="00EF3CF5" w:rsidP="00EF3CF5">
      <w:pPr>
        <w:suppressAutoHyphens w:val="0"/>
        <w:jc w:val="left"/>
        <w:rPr>
          <w:sz w:val="22"/>
          <w:szCs w:val="20"/>
          <w:lang w:eastAsia="en-ZA"/>
        </w:rPr>
      </w:pPr>
      <w:r w:rsidRPr="00EF3CF5">
        <w:rPr>
          <w:sz w:val="22"/>
          <w:szCs w:val="20"/>
          <w:lang w:eastAsia="en-ZA"/>
        </w:rPr>
        <w:tab/>
        <w:t>1.4</w:t>
      </w:r>
      <w:r w:rsidRPr="00EF3CF5">
        <w:rPr>
          <w:sz w:val="22"/>
          <w:szCs w:val="20"/>
          <w:lang w:eastAsia="en-ZA"/>
        </w:rPr>
        <w:tab/>
        <w:t xml:space="preserve">No persons shall be permitted in the buildings whilst major work is in </w:t>
      </w:r>
      <w:r w:rsidRPr="00EF3CF5">
        <w:rPr>
          <w:sz w:val="22"/>
          <w:szCs w:val="20"/>
          <w:lang w:eastAsia="en-ZA"/>
        </w:rPr>
        <w:tab/>
      </w:r>
      <w:r w:rsidRPr="00EF3CF5">
        <w:rPr>
          <w:sz w:val="22"/>
          <w:szCs w:val="20"/>
          <w:lang w:eastAsia="en-ZA"/>
        </w:rPr>
        <w:tab/>
      </w:r>
      <w:r w:rsidRPr="00EF3CF5">
        <w:rPr>
          <w:sz w:val="22"/>
          <w:szCs w:val="20"/>
          <w:lang w:eastAsia="en-ZA"/>
        </w:rPr>
        <w:tab/>
        <w:t xml:space="preserve">            progress on the mast or guy ropes.</w:t>
      </w:r>
    </w:p>
    <w:p w14:paraId="1EB1929F" w14:textId="77777777" w:rsidR="00EF3CF5" w:rsidRPr="00EF3CF5" w:rsidRDefault="00EF3CF5" w:rsidP="00EF3CF5">
      <w:pPr>
        <w:suppressAutoHyphens w:val="0"/>
        <w:jc w:val="left"/>
        <w:rPr>
          <w:sz w:val="22"/>
          <w:szCs w:val="20"/>
          <w:lang w:eastAsia="en-ZA"/>
        </w:rPr>
      </w:pPr>
    </w:p>
    <w:p w14:paraId="1D52AE63" w14:textId="77777777" w:rsidR="00EF3CF5" w:rsidRPr="00EF3CF5" w:rsidRDefault="00EF3CF5" w:rsidP="00EF3CF5">
      <w:pPr>
        <w:suppressAutoHyphens w:val="0"/>
        <w:jc w:val="left"/>
        <w:rPr>
          <w:sz w:val="22"/>
          <w:szCs w:val="20"/>
          <w:lang w:eastAsia="en-ZA"/>
        </w:rPr>
      </w:pPr>
      <w:r w:rsidRPr="00EF3CF5">
        <w:rPr>
          <w:sz w:val="22"/>
          <w:szCs w:val="20"/>
          <w:lang w:eastAsia="en-ZA"/>
        </w:rPr>
        <w:tab/>
        <w:t>1.5</w:t>
      </w:r>
      <w:r w:rsidRPr="00EF3CF5">
        <w:rPr>
          <w:sz w:val="22"/>
          <w:szCs w:val="20"/>
          <w:lang w:eastAsia="en-ZA"/>
        </w:rPr>
        <w:tab/>
        <w:t>Nobody shall be on the mast whilst work is in progress on the guy ropes.</w:t>
      </w:r>
    </w:p>
    <w:p w14:paraId="07F8D087" w14:textId="77777777" w:rsidR="00EF3CF5" w:rsidRPr="00EF3CF5" w:rsidRDefault="00EF3CF5" w:rsidP="00EF3CF5">
      <w:pPr>
        <w:suppressAutoHyphens w:val="0"/>
        <w:jc w:val="left"/>
        <w:rPr>
          <w:sz w:val="22"/>
          <w:szCs w:val="20"/>
          <w:lang w:eastAsia="en-ZA"/>
        </w:rPr>
      </w:pPr>
    </w:p>
    <w:p w14:paraId="6F64863C" w14:textId="77777777" w:rsidR="00EF3CF5" w:rsidRPr="00EF3CF5" w:rsidRDefault="00EF3CF5" w:rsidP="00EF3CF5">
      <w:pPr>
        <w:suppressAutoHyphens w:val="0"/>
        <w:jc w:val="left"/>
        <w:rPr>
          <w:sz w:val="22"/>
          <w:szCs w:val="20"/>
          <w:lang w:eastAsia="en-ZA"/>
        </w:rPr>
      </w:pPr>
      <w:r w:rsidRPr="00EF3CF5">
        <w:rPr>
          <w:sz w:val="22"/>
          <w:szCs w:val="20"/>
          <w:lang w:eastAsia="en-ZA"/>
        </w:rPr>
        <w:tab/>
        <w:t>1.6</w:t>
      </w:r>
      <w:r w:rsidRPr="00EF3CF5">
        <w:rPr>
          <w:sz w:val="22"/>
          <w:szCs w:val="20"/>
          <w:lang w:eastAsia="en-ZA"/>
        </w:rPr>
        <w:tab/>
        <w:t>Everyone on site shall be warned that work on the mast is being carried out</w:t>
      </w:r>
      <w:r w:rsidRPr="00EF3CF5">
        <w:rPr>
          <w:sz w:val="22"/>
          <w:szCs w:val="20"/>
          <w:lang w:eastAsia="en-ZA"/>
        </w:rPr>
        <w:tab/>
      </w:r>
      <w:r w:rsidRPr="00EF3CF5">
        <w:rPr>
          <w:sz w:val="22"/>
          <w:szCs w:val="20"/>
          <w:lang w:eastAsia="en-ZA"/>
        </w:rPr>
        <w:tab/>
        <w:t xml:space="preserve">            and that hard hats must be worn when leaving the safety of the building.</w:t>
      </w:r>
    </w:p>
    <w:p w14:paraId="7E7E98AA" w14:textId="77777777" w:rsidR="00EF3CF5" w:rsidRPr="00EF3CF5" w:rsidRDefault="00EF3CF5" w:rsidP="00EF3CF5">
      <w:pPr>
        <w:suppressAutoHyphens w:val="0"/>
        <w:jc w:val="left"/>
        <w:rPr>
          <w:sz w:val="22"/>
          <w:szCs w:val="20"/>
          <w:lang w:eastAsia="en-ZA"/>
        </w:rPr>
      </w:pPr>
    </w:p>
    <w:p w14:paraId="59B3AF1D" w14:textId="77777777" w:rsidR="00EF3CF5" w:rsidRPr="00EF3CF5" w:rsidRDefault="00EF3CF5" w:rsidP="00EF3CF5">
      <w:pPr>
        <w:suppressAutoHyphens w:val="0"/>
        <w:jc w:val="left"/>
        <w:rPr>
          <w:sz w:val="22"/>
          <w:szCs w:val="20"/>
          <w:lang w:eastAsia="en-ZA"/>
        </w:rPr>
      </w:pPr>
      <w:r w:rsidRPr="00EF3CF5">
        <w:rPr>
          <w:sz w:val="22"/>
          <w:szCs w:val="20"/>
          <w:lang w:eastAsia="en-ZA"/>
        </w:rPr>
        <w:tab/>
        <w:t>1.7</w:t>
      </w:r>
      <w:r w:rsidRPr="00EF3CF5">
        <w:rPr>
          <w:sz w:val="22"/>
          <w:szCs w:val="20"/>
          <w:lang w:eastAsia="en-ZA"/>
        </w:rPr>
        <w:tab/>
        <w:t>No vehicles shall be parked directly under the guy ropes.</w:t>
      </w:r>
    </w:p>
    <w:p w14:paraId="5D51C107" w14:textId="77777777" w:rsidR="00EF3CF5" w:rsidRPr="00EF3CF5" w:rsidRDefault="00EF3CF5" w:rsidP="00EF3CF5">
      <w:pPr>
        <w:suppressAutoHyphens w:val="0"/>
        <w:jc w:val="left"/>
        <w:rPr>
          <w:sz w:val="22"/>
          <w:szCs w:val="20"/>
          <w:lang w:eastAsia="en-ZA"/>
        </w:rPr>
      </w:pPr>
    </w:p>
    <w:p w14:paraId="24670D0D" w14:textId="77777777" w:rsidR="00EF3CF5" w:rsidRPr="00EF3CF5" w:rsidRDefault="00EF3CF5" w:rsidP="00EF3CF5">
      <w:pPr>
        <w:suppressAutoHyphens w:val="0"/>
        <w:jc w:val="left"/>
        <w:rPr>
          <w:sz w:val="22"/>
          <w:szCs w:val="20"/>
          <w:lang w:eastAsia="en-ZA"/>
        </w:rPr>
      </w:pPr>
      <w:r w:rsidRPr="00EF3CF5">
        <w:rPr>
          <w:sz w:val="22"/>
          <w:szCs w:val="20"/>
          <w:lang w:eastAsia="en-ZA"/>
        </w:rPr>
        <w:tab/>
        <w:t>1.8</w:t>
      </w:r>
      <w:r w:rsidRPr="00EF3CF5">
        <w:rPr>
          <w:sz w:val="22"/>
          <w:szCs w:val="20"/>
          <w:lang w:eastAsia="en-ZA"/>
        </w:rPr>
        <w:tab/>
        <w:t>Clear site of long grass local to the mast and anchor blocks.</w:t>
      </w:r>
    </w:p>
    <w:p w14:paraId="206C6798" w14:textId="77777777" w:rsidR="00EF3CF5" w:rsidRPr="00EF3CF5" w:rsidRDefault="00EF3CF5" w:rsidP="00EF3CF5">
      <w:pPr>
        <w:suppressAutoHyphens w:val="0"/>
        <w:jc w:val="left"/>
        <w:rPr>
          <w:sz w:val="22"/>
          <w:szCs w:val="20"/>
          <w:lang w:eastAsia="en-ZA"/>
        </w:rPr>
      </w:pPr>
    </w:p>
    <w:p w14:paraId="79CEEAB6" w14:textId="77777777" w:rsidR="00EF3CF5" w:rsidRPr="00EF3CF5" w:rsidRDefault="00EF3CF5" w:rsidP="00EF3CF5">
      <w:pPr>
        <w:suppressAutoHyphens w:val="0"/>
        <w:jc w:val="left"/>
        <w:rPr>
          <w:sz w:val="22"/>
          <w:szCs w:val="20"/>
          <w:lang w:eastAsia="en-ZA"/>
        </w:rPr>
      </w:pPr>
      <w:r w:rsidRPr="00EF3CF5">
        <w:rPr>
          <w:sz w:val="22"/>
          <w:szCs w:val="20"/>
          <w:lang w:eastAsia="en-ZA"/>
        </w:rPr>
        <w:tab/>
        <w:t>1.9</w:t>
      </w:r>
      <w:r w:rsidRPr="00EF3CF5">
        <w:rPr>
          <w:sz w:val="22"/>
          <w:szCs w:val="20"/>
          <w:lang w:eastAsia="en-ZA"/>
        </w:rPr>
        <w:tab/>
        <w:t>Place relevant safety signs at access roads.</w:t>
      </w:r>
    </w:p>
    <w:p w14:paraId="120F46AD" w14:textId="77777777" w:rsidR="00EF3CF5" w:rsidRPr="00EF3CF5" w:rsidRDefault="00EF3CF5" w:rsidP="00EF3CF5">
      <w:pPr>
        <w:suppressAutoHyphens w:val="0"/>
        <w:jc w:val="left"/>
        <w:rPr>
          <w:sz w:val="22"/>
          <w:szCs w:val="20"/>
          <w:lang w:eastAsia="en-ZA"/>
        </w:rPr>
      </w:pPr>
    </w:p>
    <w:p w14:paraId="6F170661" w14:textId="77777777" w:rsidR="00EF3CF5" w:rsidRPr="00EF3CF5" w:rsidRDefault="00EF3CF5" w:rsidP="00EF3CF5">
      <w:pPr>
        <w:suppressAutoHyphens w:val="0"/>
        <w:jc w:val="left"/>
        <w:rPr>
          <w:sz w:val="22"/>
          <w:szCs w:val="20"/>
          <w:lang w:eastAsia="en-ZA"/>
        </w:rPr>
      </w:pPr>
      <w:r w:rsidRPr="00EF3CF5">
        <w:rPr>
          <w:sz w:val="22"/>
          <w:szCs w:val="20"/>
          <w:lang w:eastAsia="en-ZA"/>
        </w:rPr>
        <w:tab/>
        <w:t>1.10</w:t>
      </w:r>
      <w:r w:rsidRPr="00EF3CF5">
        <w:rPr>
          <w:sz w:val="22"/>
          <w:szCs w:val="20"/>
          <w:lang w:eastAsia="en-ZA"/>
        </w:rPr>
        <w:tab/>
        <w:t xml:space="preserve">Ensure that all rigging team members are issued with appropriate protective </w:t>
      </w:r>
      <w:r w:rsidRPr="00EF3CF5">
        <w:rPr>
          <w:sz w:val="22"/>
          <w:szCs w:val="20"/>
          <w:lang w:eastAsia="en-ZA"/>
        </w:rPr>
        <w:tab/>
      </w:r>
      <w:r w:rsidRPr="00EF3CF5">
        <w:rPr>
          <w:sz w:val="22"/>
          <w:szCs w:val="20"/>
          <w:lang w:eastAsia="en-ZA"/>
        </w:rPr>
        <w:tab/>
        <w:t xml:space="preserve">            clothing including:</w:t>
      </w:r>
    </w:p>
    <w:p w14:paraId="615CA588" w14:textId="77777777" w:rsidR="00EF3CF5" w:rsidRPr="00EF3CF5" w:rsidRDefault="00EF3CF5" w:rsidP="00EF3CF5">
      <w:pPr>
        <w:suppressAutoHyphens w:val="0"/>
        <w:jc w:val="left"/>
        <w:rPr>
          <w:sz w:val="22"/>
          <w:szCs w:val="20"/>
          <w:lang w:eastAsia="en-ZA"/>
        </w:rPr>
      </w:pPr>
    </w:p>
    <w:p w14:paraId="3A473AA2" w14:textId="77777777" w:rsidR="00EF3CF5" w:rsidRPr="00EF3CF5" w:rsidRDefault="00EF3CF5" w:rsidP="00EF3CF5">
      <w:pPr>
        <w:suppressAutoHyphens w:val="0"/>
        <w:jc w:val="left"/>
        <w:rPr>
          <w:sz w:val="22"/>
          <w:szCs w:val="20"/>
          <w:lang w:eastAsia="en-ZA"/>
        </w:rPr>
      </w:pPr>
      <w:r w:rsidRPr="00EF3CF5">
        <w:rPr>
          <w:sz w:val="22"/>
          <w:szCs w:val="20"/>
          <w:lang w:eastAsia="en-ZA"/>
        </w:rPr>
        <w:tab/>
      </w:r>
      <w:r w:rsidRPr="00EF3CF5">
        <w:rPr>
          <w:sz w:val="22"/>
          <w:szCs w:val="20"/>
          <w:lang w:eastAsia="en-ZA"/>
        </w:rPr>
        <w:tab/>
        <w:t>1.10.1</w:t>
      </w:r>
      <w:r w:rsidRPr="00EF3CF5">
        <w:rPr>
          <w:sz w:val="22"/>
          <w:szCs w:val="20"/>
          <w:lang w:eastAsia="en-ZA"/>
        </w:rPr>
        <w:tab/>
        <w:t>Overalls</w:t>
      </w:r>
    </w:p>
    <w:p w14:paraId="59A125BA" w14:textId="77777777" w:rsidR="00EF3CF5" w:rsidRPr="00EF3CF5" w:rsidRDefault="00EF3CF5" w:rsidP="00EF3CF5">
      <w:pPr>
        <w:suppressAutoHyphens w:val="0"/>
        <w:jc w:val="left"/>
        <w:rPr>
          <w:sz w:val="22"/>
          <w:szCs w:val="20"/>
          <w:lang w:eastAsia="en-ZA"/>
        </w:rPr>
      </w:pPr>
      <w:r w:rsidRPr="00EF3CF5">
        <w:rPr>
          <w:sz w:val="22"/>
          <w:szCs w:val="20"/>
          <w:lang w:eastAsia="en-ZA"/>
        </w:rPr>
        <w:tab/>
      </w:r>
      <w:r w:rsidRPr="00EF3CF5">
        <w:rPr>
          <w:sz w:val="22"/>
          <w:szCs w:val="20"/>
          <w:lang w:eastAsia="en-ZA"/>
        </w:rPr>
        <w:tab/>
        <w:t>1.10.2</w:t>
      </w:r>
      <w:r w:rsidRPr="00EF3CF5">
        <w:rPr>
          <w:sz w:val="22"/>
          <w:szCs w:val="20"/>
          <w:lang w:eastAsia="en-ZA"/>
        </w:rPr>
        <w:tab/>
        <w:t>Leather gloves</w:t>
      </w:r>
    </w:p>
    <w:p w14:paraId="16313859" w14:textId="77777777" w:rsidR="00EF3CF5" w:rsidRPr="00EF3CF5" w:rsidRDefault="00EF3CF5" w:rsidP="00EF3CF5">
      <w:pPr>
        <w:suppressAutoHyphens w:val="0"/>
        <w:jc w:val="left"/>
        <w:rPr>
          <w:sz w:val="22"/>
          <w:szCs w:val="20"/>
          <w:lang w:eastAsia="en-ZA"/>
        </w:rPr>
      </w:pPr>
      <w:r w:rsidRPr="00EF3CF5">
        <w:rPr>
          <w:sz w:val="22"/>
          <w:szCs w:val="20"/>
          <w:lang w:eastAsia="en-ZA"/>
        </w:rPr>
        <w:tab/>
      </w:r>
      <w:r w:rsidRPr="00EF3CF5">
        <w:rPr>
          <w:sz w:val="22"/>
          <w:szCs w:val="20"/>
          <w:lang w:eastAsia="en-ZA"/>
        </w:rPr>
        <w:tab/>
        <w:t>1.10.3</w:t>
      </w:r>
      <w:r w:rsidRPr="00EF3CF5">
        <w:rPr>
          <w:sz w:val="22"/>
          <w:szCs w:val="20"/>
          <w:lang w:eastAsia="en-ZA"/>
        </w:rPr>
        <w:tab/>
        <w:t>Safety shoes</w:t>
      </w:r>
    </w:p>
    <w:p w14:paraId="794B77C2" w14:textId="77777777" w:rsidR="00EF3CF5" w:rsidRPr="00EF3CF5" w:rsidRDefault="00EF3CF5" w:rsidP="00EF3CF5">
      <w:pPr>
        <w:suppressAutoHyphens w:val="0"/>
        <w:jc w:val="left"/>
        <w:rPr>
          <w:sz w:val="22"/>
          <w:szCs w:val="20"/>
          <w:lang w:eastAsia="en-ZA"/>
        </w:rPr>
      </w:pPr>
      <w:r w:rsidRPr="00EF3CF5">
        <w:rPr>
          <w:sz w:val="22"/>
          <w:szCs w:val="20"/>
          <w:lang w:eastAsia="en-ZA"/>
        </w:rPr>
        <w:tab/>
      </w:r>
      <w:r w:rsidRPr="00EF3CF5">
        <w:rPr>
          <w:sz w:val="22"/>
          <w:szCs w:val="20"/>
          <w:lang w:eastAsia="en-ZA"/>
        </w:rPr>
        <w:tab/>
        <w:t>1.10.4</w:t>
      </w:r>
      <w:r w:rsidRPr="00EF3CF5">
        <w:rPr>
          <w:sz w:val="22"/>
          <w:szCs w:val="20"/>
          <w:lang w:eastAsia="en-ZA"/>
        </w:rPr>
        <w:tab/>
        <w:t>Goggles or face shield</w:t>
      </w:r>
    </w:p>
    <w:p w14:paraId="5F3E4DFA" w14:textId="77777777" w:rsidR="00EF3CF5" w:rsidRPr="00EF3CF5" w:rsidRDefault="00EF3CF5" w:rsidP="00EF3CF5">
      <w:pPr>
        <w:suppressAutoHyphens w:val="0"/>
        <w:jc w:val="left"/>
        <w:rPr>
          <w:sz w:val="22"/>
          <w:szCs w:val="20"/>
          <w:lang w:eastAsia="en-ZA"/>
        </w:rPr>
      </w:pPr>
      <w:r w:rsidRPr="00EF3CF5">
        <w:rPr>
          <w:sz w:val="22"/>
          <w:szCs w:val="20"/>
          <w:lang w:eastAsia="en-ZA"/>
        </w:rPr>
        <w:tab/>
      </w:r>
      <w:r w:rsidRPr="00EF3CF5">
        <w:rPr>
          <w:sz w:val="22"/>
          <w:szCs w:val="20"/>
          <w:lang w:eastAsia="en-ZA"/>
        </w:rPr>
        <w:tab/>
        <w:t>1.10.5</w:t>
      </w:r>
      <w:r w:rsidRPr="00EF3CF5">
        <w:rPr>
          <w:sz w:val="22"/>
          <w:szCs w:val="20"/>
          <w:lang w:eastAsia="en-ZA"/>
        </w:rPr>
        <w:tab/>
        <w:t>Hard Hats with chin straps</w:t>
      </w:r>
    </w:p>
    <w:p w14:paraId="74425D70" w14:textId="77777777" w:rsidR="00EF3CF5" w:rsidRPr="00EF3CF5" w:rsidRDefault="00EF3CF5" w:rsidP="00EF3CF5">
      <w:pPr>
        <w:suppressAutoHyphens w:val="0"/>
        <w:jc w:val="left"/>
        <w:rPr>
          <w:sz w:val="22"/>
          <w:szCs w:val="20"/>
          <w:lang w:eastAsia="en-ZA"/>
        </w:rPr>
      </w:pPr>
      <w:r w:rsidRPr="00EF3CF5">
        <w:rPr>
          <w:sz w:val="22"/>
          <w:szCs w:val="20"/>
          <w:lang w:eastAsia="en-ZA"/>
        </w:rPr>
        <w:tab/>
      </w:r>
      <w:r w:rsidRPr="00EF3CF5">
        <w:rPr>
          <w:sz w:val="22"/>
          <w:szCs w:val="20"/>
          <w:lang w:eastAsia="en-ZA"/>
        </w:rPr>
        <w:tab/>
        <w:t>1.10.6</w:t>
      </w:r>
      <w:r w:rsidRPr="00EF3CF5">
        <w:rPr>
          <w:sz w:val="22"/>
          <w:szCs w:val="20"/>
          <w:lang w:eastAsia="en-ZA"/>
        </w:rPr>
        <w:tab/>
        <w:t>Safety Harnesses</w:t>
      </w:r>
    </w:p>
    <w:p w14:paraId="310787ED" w14:textId="77777777" w:rsidR="00EF3CF5" w:rsidRPr="00EF3CF5" w:rsidRDefault="00EF3CF5" w:rsidP="00EF3CF5">
      <w:pPr>
        <w:suppressAutoHyphens w:val="0"/>
        <w:jc w:val="left"/>
        <w:rPr>
          <w:sz w:val="22"/>
          <w:szCs w:val="20"/>
          <w:lang w:eastAsia="en-ZA"/>
        </w:rPr>
      </w:pPr>
    </w:p>
    <w:p w14:paraId="08F65ADB" w14:textId="77777777" w:rsidR="00EF3CF5" w:rsidRPr="00EF3CF5" w:rsidRDefault="00EF3CF5" w:rsidP="00EF3CF5">
      <w:pPr>
        <w:suppressAutoHyphens w:val="0"/>
        <w:jc w:val="left"/>
        <w:rPr>
          <w:sz w:val="22"/>
          <w:szCs w:val="20"/>
          <w:lang w:eastAsia="en-ZA"/>
        </w:rPr>
      </w:pPr>
      <w:r w:rsidRPr="00EF3CF5">
        <w:rPr>
          <w:sz w:val="22"/>
          <w:szCs w:val="20"/>
          <w:lang w:eastAsia="en-ZA"/>
        </w:rPr>
        <w:tab/>
      </w:r>
      <w:r w:rsidRPr="00EF3CF5">
        <w:rPr>
          <w:sz w:val="22"/>
          <w:szCs w:val="20"/>
          <w:lang w:eastAsia="en-ZA"/>
        </w:rPr>
        <w:tab/>
        <w:t xml:space="preserve">The rigger in charge must ensure that team members are properly clothed </w:t>
      </w:r>
      <w:r w:rsidRPr="00EF3CF5">
        <w:rPr>
          <w:sz w:val="22"/>
          <w:szCs w:val="20"/>
          <w:lang w:eastAsia="en-ZA"/>
        </w:rPr>
        <w:tab/>
      </w:r>
      <w:r w:rsidRPr="00EF3CF5">
        <w:rPr>
          <w:sz w:val="22"/>
          <w:szCs w:val="20"/>
          <w:lang w:eastAsia="en-ZA"/>
        </w:rPr>
        <w:tab/>
        <w:t xml:space="preserve">            and protected whilst working on the mast.</w:t>
      </w:r>
    </w:p>
    <w:p w14:paraId="6E08292C" w14:textId="77777777" w:rsidR="00EF3CF5" w:rsidRPr="00EF3CF5" w:rsidRDefault="00EF3CF5" w:rsidP="00EF3CF5">
      <w:pPr>
        <w:suppressAutoHyphens w:val="0"/>
        <w:jc w:val="left"/>
        <w:rPr>
          <w:sz w:val="22"/>
          <w:szCs w:val="20"/>
          <w:lang w:eastAsia="en-ZA"/>
        </w:rPr>
      </w:pPr>
    </w:p>
    <w:p w14:paraId="4A205DDE" w14:textId="77777777" w:rsidR="00EF3CF5" w:rsidRPr="00EF3CF5" w:rsidRDefault="00EF3CF5" w:rsidP="00EF3CF5">
      <w:pPr>
        <w:suppressAutoHyphens w:val="0"/>
        <w:jc w:val="left"/>
        <w:rPr>
          <w:sz w:val="22"/>
          <w:szCs w:val="20"/>
          <w:lang w:eastAsia="en-ZA"/>
        </w:rPr>
      </w:pPr>
      <w:r w:rsidRPr="00EF3CF5">
        <w:rPr>
          <w:sz w:val="22"/>
          <w:szCs w:val="20"/>
          <w:lang w:eastAsia="en-ZA"/>
        </w:rPr>
        <w:lastRenderedPageBreak/>
        <w:tab/>
        <w:t>1.11</w:t>
      </w:r>
      <w:r w:rsidRPr="00EF3CF5">
        <w:rPr>
          <w:sz w:val="22"/>
          <w:szCs w:val="20"/>
          <w:lang w:eastAsia="en-ZA"/>
        </w:rPr>
        <w:tab/>
        <w:t xml:space="preserve">The minimum team size should be determined by the </w:t>
      </w:r>
      <w:proofErr w:type="gramStart"/>
      <w:r w:rsidRPr="00EF3CF5">
        <w:rPr>
          <w:sz w:val="22"/>
          <w:szCs w:val="20"/>
          <w:lang w:eastAsia="en-ZA"/>
        </w:rPr>
        <w:t>work load</w:t>
      </w:r>
      <w:proofErr w:type="gramEnd"/>
      <w:r w:rsidRPr="00EF3CF5">
        <w:rPr>
          <w:sz w:val="22"/>
          <w:szCs w:val="20"/>
          <w:lang w:eastAsia="en-ZA"/>
        </w:rPr>
        <w:t xml:space="preserve">, type of </w:t>
      </w:r>
      <w:r w:rsidRPr="00EF3CF5">
        <w:rPr>
          <w:sz w:val="22"/>
          <w:szCs w:val="20"/>
          <w:lang w:eastAsia="en-ZA"/>
        </w:rPr>
        <w:tab/>
      </w:r>
      <w:r w:rsidRPr="00EF3CF5">
        <w:rPr>
          <w:sz w:val="22"/>
          <w:szCs w:val="20"/>
          <w:lang w:eastAsia="en-ZA"/>
        </w:rPr>
        <w:tab/>
      </w:r>
      <w:r w:rsidRPr="00EF3CF5">
        <w:rPr>
          <w:sz w:val="22"/>
          <w:szCs w:val="20"/>
          <w:lang w:eastAsia="en-ZA"/>
        </w:rPr>
        <w:tab/>
        <w:t xml:space="preserve">            work, skill and fitness of the members.</w:t>
      </w:r>
    </w:p>
    <w:p w14:paraId="56BDE23E" w14:textId="77777777" w:rsidR="00EF3CF5" w:rsidRPr="00EF3CF5" w:rsidRDefault="00EF3CF5" w:rsidP="00EF3CF5">
      <w:pPr>
        <w:suppressAutoHyphens w:val="0"/>
        <w:jc w:val="left"/>
        <w:rPr>
          <w:sz w:val="22"/>
          <w:szCs w:val="20"/>
          <w:lang w:eastAsia="en-ZA"/>
        </w:rPr>
      </w:pPr>
    </w:p>
    <w:p w14:paraId="4D9D4122" w14:textId="77777777" w:rsidR="00EF3CF5" w:rsidRPr="00EF3CF5" w:rsidRDefault="00EF3CF5" w:rsidP="00EF3CF5">
      <w:pPr>
        <w:suppressAutoHyphens w:val="0"/>
        <w:jc w:val="left"/>
        <w:rPr>
          <w:sz w:val="22"/>
          <w:szCs w:val="20"/>
          <w:lang w:eastAsia="en-ZA"/>
        </w:rPr>
      </w:pPr>
    </w:p>
    <w:p w14:paraId="24D8A2AD" w14:textId="77777777" w:rsidR="00EF3CF5" w:rsidRPr="00EF3CF5" w:rsidRDefault="00EF3CF5" w:rsidP="00EF3CF5">
      <w:pPr>
        <w:suppressAutoHyphens w:val="0"/>
        <w:jc w:val="left"/>
        <w:rPr>
          <w:sz w:val="22"/>
          <w:szCs w:val="20"/>
          <w:lang w:eastAsia="en-ZA"/>
        </w:rPr>
      </w:pPr>
      <w:r w:rsidRPr="00EF3CF5">
        <w:rPr>
          <w:sz w:val="22"/>
          <w:szCs w:val="20"/>
          <w:lang w:eastAsia="en-ZA"/>
        </w:rPr>
        <w:tab/>
        <w:t>1.12</w:t>
      </w:r>
      <w:r w:rsidRPr="00EF3CF5">
        <w:rPr>
          <w:sz w:val="22"/>
          <w:szCs w:val="20"/>
          <w:lang w:eastAsia="en-ZA"/>
        </w:rPr>
        <w:tab/>
        <w:t xml:space="preserve">Inspect all slings, snatch blocks, shackles, and winch wire prior to installation </w:t>
      </w:r>
      <w:r w:rsidRPr="00EF3CF5">
        <w:rPr>
          <w:sz w:val="22"/>
          <w:szCs w:val="20"/>
          <w:lang w:eastAsia="en-ZA"/>
        </w:rPr>
        <w:tab/>
      </w:r>
      <w:r w:rsidRPr="00EF3CF5">
        <w:rPr>
          <w:sz w:val="22"/>
          <w:szCs w:val="20"/>
          <w:lang w:eastAsia="en-ZA"/>
        </w:rPr>
        <w:tab/>
        <w:t xml:space="preserve">            work on mast.  Inspections should be done at least once a week whilst being </w:t>
      </w:r>
      <w:r w:rsidRPr="00EF3CF5">
        <w:rPr>
          <w:sz w:val="22"/>
          <w:szCs w:val="20"/>
          <w:lang w:eastAsia="en-ZA"/>
        </w:rPr>
        <w:tab/>
      </w:r>
      <w:r w:rsidRPr="00EF3CF5">
        <w:rPr>
          <w:sz w:val="22"/>
          <w:szCs w:val="20"/>
          <w:lang w:eastAsia="en-ZA"/>
        </w:rPr>
        <w:tab/>
        <w:t xml:space="preserve">            used and inspection results entered into </w:t>
      </w:r>
      <w:proofErr w:type="gramStart"/>
      <w:r w:rsidRPr="00EF3CF5">
        <w:rPr>
          <w:sz w:val="22"/>
          <w:szCs w:val="20"/>
          <w:lang w:eastAsia="en-ZA"/>
        </w:rPr>
        <w:t>log book</w:t>
      </w:r>
      <w:proofErr w:type="gramEnd"/>
      <w:r w:rsidRPr="00EF3CF5">
        <w:rPr>
          <w:sz w:val="22"/>
          <w:szCs w:val="20"/>
          <w:lang w:eastAsia="en-ZA"/>
        </w:rPr>
        <w:t>.</w:t>
      </w:r>
    </w:p>
    <w:p w14:paraId="25E57ADA" w14:textId="77777777" w:rsidR="00EF3CF5" w:rsidRPr="00EF3CF5" w:rsidRDefault="00EF3CF5" w:rsidP="00EF3CF5">
      <w:pPr>
        <w:suppressAutoHyphens w:val="0"/>
        <w:jc w:val="left"/>
        <w:rPr>
          <w:sz w:val="22"/>
          <w:szCs w:val="20"/>
          <w:lang w:eastAsia="en-ZA"/>
        </w:rPr>
      </w:pPr>
    </w:p>
    <w:p w14:paraId="6FA6B2EB" w14:textId="77777777" w:rsidR="00EF3CF5" w:rsidRPr="00EF3CF5" w:rsidRDefault="00EF3CF5" w:rsidP="00EF3CF5">
      <w:pPr>
        <w:suppressAutoHyphens w:val="0"/>
        <w:jc w:val="left"/>
        <w:rPr>
          <w:sz w:val="22"/>
          <w:szCs w:val="20"/>
          <w:lang w:eastAsia="en-ZA"/>
        </w:rPr>
      </w:pPr>
      <w:r w:rsidRPr="00EF3CF5">
        <w:rPr>
          <w:sz w:val="22"/>
          <w:szCs w:val="20"/>
          <w:lang w:eastAsia="en-ZA"/>
        </w:rPr>
        <w:tab/>
        <w:t>1.13</w:t>
      </w:r>
      <w:r w:rsidRPr="00EF3CF5">
        <w:rPr>
          <w:sz w:val="22"/>
          <w:szCs w:val="20"/>
          <w:lang w:eastAsia="en-ZA"/>
        </w:rPr>
        <w:tab/>
        <w:t xml:space="preserve">Ensure that winch ropes run free all the way up and down the mast, and that </w:t>
      </w:r>
      <w:r w:rsidRPr="00EF3CF5">
        <w:rPr>
          <w:sz w:val="22"/>
          <w:szCs w:val="20"/>
          <w:lang w:eastAsia="en-ZA"/>
        </w:rPr>
        <w:tab/>
      </w:r>
      <w:r w:rsidRPr="00EF3CF5">
        <w:rPr>
          <w:sz w:val="22"/>
          <w:szCs w:val="20"/>
          <w:lang w:eastAsia="en-ZA"/>
        </w:rPr>
        <w:tab/>
        <w:t xml:space="preserve">            it does not rub against the mast steelwork, </w:t>
      </w:r>
      <w:proofErr w:type="gramStart"/>
      <w:r w:rsidRPr="00EF3CF5">
        <w:rPr>
          <w:sz w:val="22"/>
          <w:szCs w:val="20"/>
          <w:lang w:eastAsia="en-ZA"/>
        </w:rPr>
        <w:t>antennae</w:t>
      </w:r>
      <w:proofErr w:type="gramEnd"/>
      <w:r w:rsidRPr="00EF3CF5">
        <w:rPr>
          <w:sz w:val="22"/>
          <w:szCs w:val="20"/>
          <w:lang w:eastAsia="en-ZA"/>
        </w:rPr>
        <w:t xml:space="preserve"> or other guy ropes.</w:t>
      </w:r>
    </w:p>
    <w:p w14:paraId="692AC446" w14:textId="77777777" w:rsidR="00EF3CF5" w:rsidRPr="00EF3CF5" w:rsidRDefault="00EF3CF5" w:rsidP="00EF3CF5">
      <w:pPr>
        <w:suppressAutoHyphens w:val="0"/>
        <w:jc w:val="left"/>
        <w:rPr>
          <w:sz w:val="22"/>
          <w:szCs w:val="20"/>
          <w:lang w:eastAsia="en-ZA"/>
        </w:rPr>
      </w:pPr>
    </w:p>
    <w:p w14:paraId="28B8A8A4" w14:textId="77777777" w:rsidR="00EF3CF5" w:rsidRPr="00EF3CF5" w:rsidRDefault="00EF3CF5" w:rsidP="00EF3CF5">
      <w:pPr>
        <w:suppressAutoHyphens w:val="0"/>
        <w:jc w:val="left"/>
        <w:rPr>
          <w:sz w:val="22"/>
          <w:szCs w:val="20"/>
          <w:lang w:eastAsia="en-ZA"/>
        </w:rPr>
      </w:pPr>
      <w:r w:rsidRPr="00EF3CF5">
        <w:rPr>
          <w:sz w:val="22"/>
          <w:szCs w:val="20"/>
          <w:lang w:eastAsia="en-ZA"/>
        </w:rPr>
        <w:tab/>
        <w:t>1.14</w:t>
      </w:r>
      <w:r w:rsidRPr="00EF3CF5">
        <w:rPr>
          <w:sz w:val="22"/>
          <w:szCs w:val="20"/>
          <w:lang w:eastAsia="en-ZA"/>
        </w:rPr>
        <w:tab/>
        <w:t xml:space="preserve">When greasing guy ropes, the hoist rope shall be inspected </w:t>
      </w:r>
      <w:proofErr w:type="gramStart"/>
      <w:r w:rsidRPr="00EF3CF5">
        <w:rPr>
          <w:sz w:val="22"/>
          <w:szCs w:val="20"/>
          <w:lang w:eastAsia="en-ZA"/>
        </w:rPr>
        <w:t>daily</w:t>
      </w:r>
      <w:proofErr w:type="gramEnd"/>
      <w:r w:rsidRPr="00EF3CF5">
        <w:rPr>
          <w:sz w:val="22"/>
          <w:szCs w:val="20"/>
          <w:lang w:eastAsia="en-ZA"/>
        </w:rPr>
        <w:t xml:space="preserve"> and </w:t>
      </w:r>
      <w:r w:rsidRPr="00EF3CF5">
        <w:rPr>
          <w:sz w:val="22"/>
          <w:szCs w:val="20"/>
          <w:lang w:eastAsia="en-ZA"/>
        </w:rPr>
        <w:tab/>
      </w:r>
      <w:r w:rsidRPr="00EF3CF5">
        <w:rPr>
          <w:sz w:val="22"/>
          <w:szCs w:val="20"/>
          <w:lang w:eastAsia="en-ZA"/>
        </w:rPr>
        <w:tab/>
      </w:r>
      <w:r w:rsidRPr="00EF3CF5">
        <w:rPr>
          <w:sz w:val="22"/>
          <w:szCs w:val="20"/>
          <w:lang w:eastAsia="en-ZA"/>
        </w:rPr>
        <w:tab/>
        <w:t xml:space="preserve">            inspection results entered into log book.</w:t>
      </w:r>
    </w:p>
    <w:p w14:paraId="4F2A750B" w14:textId="77777777" w:rsidR="00EF3CF5" w:rsidRPr="00EF3CF5" w:rsidRDefault="00EF3CF5" w:rsidP="00EF3CF5">
      <w:pPr>
        <w:suppressAutoHyphens w:val="0"/>
        <w:jc w:val="left"/>
        <w:rPr>
          <w:sz w:val="22"/>
          <w:szCs w:val="20"/>
          <w:lang w:eastAsia="en-ZA"/>
        </w:rPr>
      </w:pPr>
    </w:p>
    <w:p w14:paraId="2AD8FC31" w14:textId="77777777" w:rsidR="00EF3CF5" w:rsidRPr="00EF3CF5" w:rsidRDefault="00EF3CF5" w:rsidP="00EF3CF5">
      <w:pPr>
        <w:suppressAutoHyphens w:val="0"/>
        <w:jc w:val="left"/>
        <w:rPr>
          <w:sz w:val="22"/>
          <w:szCs w:val="20"/>
          <w:lang w:eastAsia="en-ZA"/>
        </w:rPr>
      </w:pPr>
      <w:r w:rsidRPr="00EF3CF5">
        <w:rPr>
          <w:sz w:val="22"/>
          <w:szCs w:val="20"/>
          <w:lang w:eastAsia="en-ZA"/>
        </w:rPr>
        <w:tab/>
        <w:t>1.15</w:t>
      </w:r>
      <w:r w:rsidRPr="00EF3CF5">
        <w:rPr>
          <w:sz w:val="22"/>
          <w:szCs w:val="20"/>
          <w:lang w:eastAsia="en-ZA"/>
        </w:rPr>
        <w:tab/>
        <w:t xml:space="preserve">Note that turpentine and trichloroethylene are harmful and hazardous </w:t>
      </w:r>
      <w:r w:rsidRPr="00EF3CF5">
        <w:rPr>
          <w:sz w:val="22"/>
          <w:szCs w:val="20"/>
          <w:lang w:eastAsia="en-ZA"/>
        </w:rPr>
        <w:tab/>
      </w:r>
      <w:r w:rsidRPr="00EF3CF5">
        <w:rPr>
          <w:sz w:val="22"/>
          <w:szCs w:val="20"/>
          <w:lang w:eastAsia="en-ZA"/>
        </w:rPr>
        <w:tab/>
      </w:r>
      <w:r w:rsidRPr="00EF3CF5">
        <w:rPr>
          <w:sz w:val="22"/>
          <w:szCs w:val="20"/>
          <w:lang w:eastAsia="en-ZA"/>
        </w:rPr>
        <w:tab/>
        <w:t xml:space="preserve">            chemical substances and should be used in well ventilated areas and away </w:t>
      </w:r>
      <w:r w:rsidRPr="00EF3CF5">
        <w:rPr>
          <w:sz w:val="22"/>
          <w:szCs w:val="20"/>
          <w:lang w:eastAsia="en-ZA"/>
        </w:rPr>
        <w:tab/>
      </w:r>
      <w:r w:rsidRPr="00EF3CF5">
        <w:rPr>
          <w:sz w:val="22"/>
          <w:szCs w:val="20"/>
          <w:lang w:eastAsia="en-ZA"/>
        </w:rPr>
        <w:tab/>
        <w:t xml:space="preserve">            from naked flame.</w:t>
      </w:r>
    </w:p>
    <w:p w14:paraId="614FAB6E" w14:textId="77777777" w:rsidR="00EF3CF5" w:rsidRPr="00EF3CF5" w:rsidRDefault="00EF3CF5" w:rsidP="00EF3CF5">
      <w:pPr>
        <w:suppressAutoHyphens w:val="0"/>
        <w:jc w:val="left"/>
        <w:rPr>
          <w:sz w:val="22"/>
          <w:szCs w:val="20"/>
          <w:lang w:eastAsia="en-ZA"/>
        </w:rPr>
      </w:pPr>
    </w:p>
    <w:p w14:paraId="48708DAD" w14:textId="77777777" w:rsidR="00EF3CF5" w:rsidRPr="00EF3CF5" w:rsidRDefault="00EF3CF5" w:rsidP="00EF3CF5">
      <w:pPr>
        <w:suppressAutoHyphens w:val="0"/>
        <w:jc w:val="left"/>
        <w:rPr>
          <w:sz w:val="22"/>
          <w:szCs w:val="20"/>
          <w:lang w:eastAsia="en-ZA"/>
        </w:rPr>
      </w:pPr>
      <w:r w:rsidRPr="00EF3CF5">
        <w:rPr>
          <w:sz w:val="22"/>
          <w:szCs w:val="20"/>
          <w:lang w:eastAsia="en-ZA"/>
        </w:rPr>
        <w:tab/>
        <w:t>1.16</w:t>
      </w:r>
      <w:r w:rsidRPr="00EF3CF5">
        <w:rPr>
          <w:sz w:val="22"/>
          <w:szCs w:val="20"/>
          <w:lang w:eastAsia="en-ZA"/>
        </w:rPr>
        <w:tab/>
        <w:t xml:space="preserve">When a contractor is appointed to perform work on a mast, the </w:t>
      </w:r>
      <w:proofErr w:type="gramStart"/>
      <w:r w:rsidRPr="00EF3CF5">
        <w:rPr>
          <w:sz w:val="22"/>
          <w:szCs w:val="20"/>
          <w:lang w:eastAsia="en-ZA"/>
        </w:rPr>
        <w:t>requirements</w:t>
      </w:r>
      <w:proofErr w:type="gramEnd"/>
      <w:r w:rsidRPr="00EF3CF5">
        <w:rPr>
          <w:sz w:val="22"/>
          <w:szCs w:val="20"/>
          <w:lang w:eastAsia="en-ZA"/>
        </w:rPr>
        <w:t xml:space="preserve"> </w:t>
      </w:r>
      <w:r w:rsidRPr="00EF3CF5">
        <w:rPr>
          <w:sz w:val="22"/>
          <w:szCs w:val="20"/>
          <w:lang w:eastAsia="en-ZA"/>
        </w:rPr>
        <w:tab/>
      </w:r>
      <w:r w:rsidRPr="00EF3CF5">
        <w:rPr>
          <w:sz w:val="22"/>
          <w:szCs w:val="20"/>
          <w:lang w:eastAsia="en-ZA"/>
        </w:rPr>
        <w:tab/>
        <w:t xml:space="preserve">            and procedures in SOP M1 12 shall be observed.</w:t>
      </w:r>
    </w:p>
    <w:p w14:paraId="20F80336" w14:textId="77777777" w:rsidR="00EF3CF5" w:rsidRPr="00EF3CF5" w:rsidRDefault="00EF3CF5" w:rsidP="00EF3CF5">
      <w:pPr>
        <w:suppressAutoHyphens w:val="0"/>
        <w:jc w:val="left"/>
        <w:rPr>
          <w:sz w:val="22"/>
          <w:szCs w:val="20"/>
          <w:lang w:eastAsia="en-ZA"/>
        </w:rPr>
      </w:pPr>
    </w:p>
    <w:p w14:paraId="659FEE87" w14:textId="77777777" w:rsidR="00EF3CF5" w:rsidRPr="00EF3CF5" w:rsidRDefault="00EF3CF5" w:rsidP="00EF3CF5">
      <w:pPr>
        <w:tabs>
          <w:tab w:val="left" w:pos="990"/>
        </w:tabs>
        <w:suppressAutoHyphens w:val="0"/>
        <w:ind w:left="2762" w:hanging="2042"/>
        <w:jc w:val="left"/>
        <w:rPr>
          <w:sz w:val="22"/>
          <w:szCs w:val="20"/>
          <w:lang w:eastAsia="en-ZA"/>
        </w:rPr>
      </w:pPr>
      <w:r w:rsidRPr="00EF3CF5">
        <w:rPr>
          <w:sz w:val="22"/>
          <w:szCs w:val="20"/>
          <w:lang w:eastAsia="en-ZA"/>
        </w:rPr>
        <w:t>1.17    Taking safety precautions; following SOP's instructions and procedures prescribed</w:t>
      </w:r>
    </w:p>
    <w:p w14:paraId="438EAEEC" w14:textId="77777777" w:rsidR="00EF3CF5" w:rsidRPr="00EF3CF5" w:rsidRDefault="00EF3CF5" w:rsidP="00EF3CF5">
      <w:pPr>
        <w:tabs>
          <w:tab w:val="left" w:pos="990"/>
        </w:tabs>
        <w:suppressAutoHyphens w:val="0"/>
        <w:ind w:left="2762" w:hanging="2042"/>
        <w:jc w:val="left"/>
        <w:rPr>
          <w:sz w:val="22"/>
          <w:szCs w:val="20"/>
          <w:lang w:eastAsia="en-ZA"/>
        </w:rPr>
      </w:pPr>
      <w:r w:rsidRPr="00EF3CF5">
        <w:rPr>
          <w:sz w:val="22"/>
          <w:szCs w:val="20"/>
          <w:lang w:eastAsia="en-ZA"/>
        </w:rPr>
        <w:t xml:space="preserve">            by law and displaying sound judgement.</w:t>
      </w:r>
    </w:p>
    <w:p w14:paraId="53D97391" w14:textId="77777777" w:rsidR="00EF3CF5" w:rsidRPr="00EF3CF5" w:rsidRDefault="00EF3CF5" w:rsidP="00EF3CF5">
      <w:pPr>
        <w:tabs>
          <w:tab w:val="left" w:pos="990"/>
        </w:tabs>
        <w:suppressAutoHyphens w:val="0"/>
        <w:ind w:left="2042" w:hanging="2042"/>
        <w:jc w:val="left"/>
        <w:rPr>
          <w:sz w:val="22"/>
          <w:szCs w:val="20"/>
          <w:lang w:eastAsia="en-ZA"/>
        </w:rPr>
      </w:pPr>
    </w:p>
    <w:p w14:paraId="583367BA" w14:textId="77777777" w:rsidR="00EF3CF5" w:rsidRPr="00EF3CF5" w:rsidRDefault="00EF3CF5" w:rsidP="00EF3CF5">
      <w:pPr>
        <w:suppressAutoHyphens w:val="0"/>
        <w:ind w:left="720"/>
        <w:jc w:val="left"/>
        <w:rPr>
          <w:sz w:val="22"/>
          <w:szCs w:val="20"/>
          <w:lang w:eastAsia="en-ZA"/>
        </w:rPr>
      </w:pPr>
      <w:r w:rsidRPr="00EF3CF5">
        <w:rPr>
          <w:sz w:val="22"/>
          <w:szCs w:val="20"/>
          <w:lang w:eastAsia="en-ZA"/>
        </w:rPr>
        <w:t>1.18</w:t>
      </w:r>
      <w:r w:rsidRPr="00EF3CF5">
        <w:rPr>
          <w:sz w:val="22"/>
          <w:szCs w:val="20"/>
          <w:lang w:eastAsia="en-ZA"/>
        </w:rPr>
        <w:tab/>
        <w:t>Ensuring that at least two team members have valid First Aid Certificates.</w:t>
      </w:r>
    </w:p>
    <w:p w14:paraId="471F338B" w14:textId="77777777" w:rsidR="00EF3CF5" w:rsidRPr="00EF3CF5" w:rsidRDefault="00EF3CF5" w:rsidP="00EF3CF5">
      <w:pPr>
        <w:suppressAutoHyphens w:val="0"/>
        <w:ind w:left="1021"/>
        <w:jc w:val="left"/>
        <w:rPr>
          <w:sz w:val="22"/>
          <w:szCs w:val="20"/>
          <w:lang w:eastAsia="en-ZA"/>
        </w:rPr>
      </w:pPr>
    </w:p>
    <w:p w14:paraId="130947B2" w14:textId="77777777" w:rsidR="00EF3CF5" w:rsidRPr="00EF3CF5" w:rsidRDefault="00EF3CF5" w:rsidP="00EF3CF5">
      <w:pPr>
        <w:suppressAutoHyphens w:val="0"/>
        <w:ind w:left="720"/>
        <w:jc w:val="left"/>
        <w:rPr>
          <w:sz w:val="22"/>
          <w:szCs w:val="20"/>
          <w:lang w:eastAsia="en-ZA"/>
        </w:rPr>
      </w:pPr>
      <w:r w:rsidRPr="00EF3CF5">
        <w:rPr>
          <w:sz w:val="22"/>
          <w:szCs w:val="20"/>
          <w:lang w:eastAsia="en-ZA"/>
        </w:rPr>
        <w:t>1.19</w:t>
      </w:r>
      <w:r w:rsidRPr="00EF3CF5">
        <w:rPr>
          <w:sz w:val="22"/>
          <w:szCs w:val="20"/>
          <w:lang w:eastAsia="en-ZA"/>
        </w:rPr>
        <w:tab/>
        <w:t>Ensuring that at least one team member has a driver's licence (code 10).</w:t>
      </w:r>
    </w:p>
    <w:p w14:paraId="6610363A" w14:textId="77777777" w:rsidR="00EF3CF5" w:rsidRPr="00EF3CF5" w:rsidRDefault="00EF3CF5" w:rsidP="00EF3CF5">
      <w:pPr>
        <w:tabs>
          <w:tab w:val="left" w:pos="990"/>
        </w:tabs>
        <w:suppressAutoHyphens w:val="0"/>
        <w:ind w:left="2042" w:hanging="2042"/>
        <w:jc w:val="left"/>
        <w:rPr>
          <w:sz w:val="22"/>
          <w:szCs w:val="20"/>
          <w:lang w:eastAsia="en-ZA"/>
        </w:rPr>
      </w:pPr>
    </w:p>
    <w:p w14:paraId="16FD429D" w14:textId="77777777" w:rsidR="00EF3CF5" w:rsidRPr="00EF3CF5" w:rsidRDefault="00EF3CF5" w:rsidP="00EF3CF5">
      <w:pPr>
        <w:tabs>
          <w:tab w:val="left" w:pos="2070"/>
        </w:tabs>
        <w:suppressAutoHyphens w:val="0"/>
        <w:ind w:left="2762" w:hanging="2042"/>
        <w:jc w:val="left"/>
        <w:rPr>
          <w:sz w:val="22"/>
          <w:szCs w:val="20"/>
          <w:lang w:eastAsia="en-ZA"/>
        </w:rPr>
      </w:pPr>
      <w:r w:rsidRPr="00EF3CF5">
        <w:rPr>
          <w:sz w:val="22"/>
          <w:szCs w:val="20"/>
          <w:lang w:eastAsia="en-ZA"/>
        </w:rPr>
        <w:t xml:space="preserve">1.20     Transport must </w:t>
      </w:r>
      <w:proofErr w:type="gramStart"/>
      <w:r w:rsidRPr="00EF3CF5">
        <w:rPr>
          <w:sz w:val="22"/>
          <w:szCs w:val="20"/>
          <w:lang w:eastAsia="en-ZA"/>
        </w:rPr>
        <w:t>be available at all times</w:t>
      </w:r>
      <w:proofErr w:type="gramEnd"/>
      <w:r w:rsidRPr="00EF3CF5">
        <w:rPr>
          <w:sz w:val="22"/>
          <w:szCs w:val="20"/>
          <w:lang w:eastAsia="en-ZA"/>
        </w:rPr>
        <w:t xml:space="preserve"> during site visits.</w:t>
      </w:r>
    </w:p>
    <w:p w14:paraId="0CF137F6" w14:textId="77777777" w:rsidR="00EF3CF5" w:rsidRPr="00EF3CF5" w:rsidRDefault="00EF3CF5" w:rsidP="00EF3CF5">
      <w:pPr>
        <w:suppressAutoHyphens w:val="0"/>
        <w:jc w:val="left"/>
        <w:rPr>
          <w:sz w:val="22"/>
          <w:szCs w:val="20"/>
          <w:lang w:eastAsia="en-ZA"/>
        </w:rPr>
      </w:pPr>
    </w:p>
    <w:p w14:paraId="1CFC9151" w14:textId="77777777" w:rsidR="00EF3CF5" w:rsidRPr="00EF3CF5" w:rsidRDefault="00EF3CF5" w:rsidP="00EF3CF5">
      <w:pPr>
        <w:suppressAutoHyphens w:val="0"/>
        <w:jc w:val="left"/>
        <w:rPr>
          <w:sz w:val="22"/>
          <w:szCs w:val="20"/>
          <w:lang w:eastAsia="en-ZA"/>
        </w:rPr>
      </w:pPr>
    </w:p>
    <w:p w14:paraId="205F85B4" w14:textId="77777777" w:rsidR="00EF3CF5" w:rsidRPr="00EF3CF5" w:rsidRDefault="00EF3CF5" w:rsidP="00EF3CF5">
      <w:pPr>
        <w:suppressAutoHyphens w:val="0"/>
        <w:jc w:val="left"/>
        <w:rPr>
          <w:sz w:val="22"/>
          <w:szCs w:val="20"/>
          <w:lang w:eastAsia="en-ZA"/>
        </w:rPr>
      </w:pPr>
    </w:p>
    <w:p w14:paraId="0B99037D" w14:textId="77777777" w:rsidR="00EF3CF5" w:rsidRPr="00EF3CF5" w:rsidRDefault="00EF3CF5" w:rsidP="00EF3CF5">
      <w:pPr>
        <w:suppressAutoHyphens w:val="0"/>
        <w:jc w:val="left"/>
        <w:rPr>
          <w:sz w:val="22"/>
          <w:szCs w:val="20"/>
          <w:lang w:eastAsia="en-ZA"/>
        </w:rPr>
      </w:pPr>
    </w:p>
    <w:p w14:paraId="082795A0" w14:textId="77777777" w:rsidR="00EF3CF5" w:rsidRPr="00EF3CF5" w:rsidRDefault="00EF3CF5" w:rsidP="00EF3CF5">
      <w:pPr>
        <w:suppressAutoHyphens w:val="0"/>
        <w:jc w:val="left"/>
        <w:rPr>
          <w:sz w:val="22"/>
          <w:szCs w:val="20"/>
          <w:lang w:eastAsia="en-ZA"/>
        </w:rPr>
      </w:pPr>
    </w:p>
    <w:p w14:paraId="71A3CBFA" w14:textId="77777777" w:rsidR="00EF3CF5" w:rsidRPr="00EF3CF5" w:rsidRDefault="00EF3CF5" w:rsidP="00EF3CF5">
      <w:pPr>
        <w:suppressAutoHyphens w:val="0"/>
        <w:jc w:val="left"/>
        <w:rPr>
          <w:sz w:val="22"/>
          <w:szCs w:val="20"/>
          <w:lang w:eastAsia="en-ZA"/>
        </w:rPr>
      </w:pPr>
    </w:p>
    <w:p w14:paraId="33D52025" w14:textId="77777777" w:rsidR="00EF3CF5" w:rsidRPr="00EF3CF5" w:rsidRDefault="00EF3CF5" w:rsidP="00EF3CF5">
      <w:pPr>
        <w:suppressAutoHyphens w:val="0"/>
        <w:jc w:val="left"/>
        <w:rPr>
          <w:sz w:val="22"/>
          <w:szCs w:val="20"/>
          <w:lang w:eastAsia="en-ZA"/>
        </w:rPr>
      </w:pPr>
    </w:p>
    <w:p w14:paraId="123EFBB1" w14:textId="77777777" w:rsidR="00EF3CF5" w:rsidRPr="00EF3CF5" w:rsidRDefault="00EF3CF5" w:rsidP="00EF3CF5">
      <w:pPr>
        <w:suppressAutoHyphens w:val="0"/>
        <w:jc w:val="left"/>
        <w:rPr>
          <w:sz w:val="22"/>
          <w:szCs w:val="20"/>
          <w:lang w:eastAsia="en-ZA"/>
        </w:rPr>
      </w:pPr>
    </w:p>
    <w:p w14:paraId="154A7D62" w14:textId="77777777" w:rsidR="00EF3CF5" w:rsidRPr="00EF3CF5" w:rsidRDefault="00EF3CF5" w:rsidP="00EF3CF5">
      <w:pPr>
        <w:suppressAutoHyphens w:val="0"/>
        <w:jc w:val="left"/>
        <w:rPr>
          <w:sz w:val="22"/>
          <w:szCs w:val="20"/>
          <w:lang w:eastAsia="en-ZA"/>
        </w:rPr>
      </w:pPr>
    </w:p>
    <w:p w14:paraId="65B8E866" w14:textId="77777777" w:rsidR="00EF3CF5" w:rsidRPr="00EF3CF5" w:rsidRDefault="00EF3CF5" w:rsidP="00EF3CF5">
      <w:pPr>
        <w:suppressAutoHyphens w:val="0"/>
        <w:jc w:val="left"/>
        <w:rPr>
          <w:sz w:val="22"/>
          <w:szCs w:val="20"/>
          <w:lang w:eastAsia="en-ZA"/>
        </w:rPr>
      </w:pPr>
    </w:p>
    <w:p w14:paraId="01B87C0E" w14:textId="77777777" w:rsidR="00EF3CF5" w:rsidRPr="00EF3CF5" w:rsidRDefault="00EF3CF5" w:rsidP="00EF3CF5">
      <w:pPr>
        <w:suppressAutoHyphens w:val="0"/>
        <w:jc w:val="left"/>
        <w:rPr>
          <w:sz w:val="22"/>
          <w:szCs w:val="20"/>
          <w:lang w:eastAsia="en-ZA"/>
        </w:rPr>
      </w:pPr>
    </w:p>
    <w:p w14:paraId="1D7BE740" w14:textId="77777777" w:rsidR="00EF3CF5" w:rsidRPr="00EF3CF5" w:rsidRDefault="00EF3CF5" w:rsidP="00EF3CF5">
      <w:pPr>
        <w:suppressAutoHyphens w:val="0"/>
        <w:jc w:val="left"/>
        <w:rPr>
          <w:sz w:val="22"/>
          <w:szCs w:val="20"/>
          <w:lang w:eastAsia="en-ZA"/>
        </w:rPr>
      </w:pPr>
    </w:p>
    <w:p w14:paraId="356344A4" w14:textId="77777777" w:rsidR="00EF3CF5" w:rsidRPr="00EF3CF5" w:rsidRDefault="00EF3CF5" w:rsidP="00EF3CF5">
      <w:pPr>
        <w:suppressAutoHyphens w:val="0"/>
        <w:jc w:val="left"/>
        <w:rPr>
          <w:sz w:val="22"/>
          <w:szCs w:val="20"/>
          <w:lang w:eastAsia="en-ZA"/>
        </w:rPr>
      </w:pPr>
    </w:p>
    <w:p w14:paraId="3C4D0F83" w14:textId="77777777" w:rsidR="00EF3CF5" w:rsidRPr="00EF3CF5" w:rsidRDefault="00EF3CF5" w:rsidP="00EF3CF5">
      <w:pPr>
        <w:suppressAutoHyphens w:val="0"/>
        <w:jc w:val="left"/>
        <w:rPr>
          <w:sz w:val="22"/>
          <w:szCs w:val="20"/>
          <w:lang w:eastAsia="en-ZA"/>
        </w:rPr>
      </w:pPr>
    </w:p>
    <w:p w14:paraId="7358D673" w14:textId="77777777" w:rsidR="00EF3CF5" w:rsidRPr="00EF3CF5" w:rsidRDefault="00EF3CF5" w:rsidP="00EF3CF5">
      <w:pPr>
        <w:suppressAutoHyphens w:val="0"/>
        <w:jc w:val="left"/>
        <w:rPr>
          <w:sz w:val="22"/>
          <w:szCs w:val="20"/>
          <w:lang w:eastAsia="en-ZA"/>
        </w:rPr>
      </w:pPr>
    </w:p>
    <w:p w14:paraId="3227ED05" w14:textId="77777777" w:rsidR="00EF3CF5" w:rsidRPr="00EF3CF5" w:rsidRDefault="00EF3CF5" w:rsidP="00EF3CF5">
      <w:pPr>
        <w:suppressAutoHyphens w:val="0"/>
        <w:jc w:val="left"/>
        <w:rPr>
          <w:sz w:val="22"/>
          <w:szCs w:val="20"/>
          <w:lang w:eastAsia="en-ZA"/>
        </w:rPr>
      </w:pPr>
    </w:p>
    <w:p w14:paraId="40BC9A61" w14:textId="77777777" w:rsidR="00EF3CF5" w:rsidRPr="00EF3CF5" w:rsidRDefault="00EF3CF5" w:rsidP="00EF3CF5">
      <w:pPr>
        <w:suppressAutoHyphens w:val="0"/>
        <w:jc w:val="left"/>
        <w:rPr>
          <w:sz w:val="22"/>
          <w:szCs w:val="20"/>
          <w:lang w:eastAsia="en-ZA"/>
        </w:rPr>
      </w:pPr>
    </w:p>
    <w:p w14:paraId="1E7B529B" w14:textId="77777777" w:rsidR="00EF3CF5" w:rsidRPr="00EF3CF5" w:rsidRDefault="00EF3CF5" w:rsidP="00EF3CF5">
      <w:pPr>
        <w:suppressAutoHyphens w:val="0"/>
        <w:jc w:val="left"/>
        <w:rPr>
          <w:sz w:val="22"/>
          <w:szCs w:val="20"/>
          <w:lang w:eastAsia="en-ZA"/>
        </w:rPr>
      </w:pPr>
    </w:p>
    <w:p w14:paraId="7C1CD634" w14:textId="77777777" w:rsidR="00EF3CF5" w:rsidRPr="00EF3CF5" w:rsidRDefault="00EF3CF5" w:rsidP="00EF3CF5">
      <w:pPr>
        <w:suppressAutoHyphens w:val="0"/>
        <w:jc w:val="left"/>
        <w:rPr>
          <w:sz w:val="22"/>
          <w:szCs w:val="20"/>
          <w:lang w:eastAsia="en-ZA"/>
        </w:rPr>
      </w:pPr>
    </w:p>
    <w:p w14:paraId="7952772F" w14:textId="77777777" w:rsidR="00EF3CF5" w:rsidRPr="00EF3CF5" w:rsidRDefault="00EF3CF5" w:rsidP="00EF3CF5">
      <w:pPr>
        <w:suppressAutoHyphens w:val="0"/>
        <w:jc w:val="left"/>
        <w:rPr>
          <w:sz w:val="22"/>
          <w:szCs w:val="20"/>
          <w:lang w:eastAsia="en-ZA"/>
        </w:rPr>
      </w:pPr>
    </w:p>
    <w:p w14:paraId="6BB32E4C" w14:textId="77777777" w:rsidR="00EF3CF5" w:rsidRPr="00EF3CF5" w:rsidRDefault="00EF3CF5" w:rsidP="00EF3CF5">
      <w:pPr>
        <w:suppressAutoHyphens w:val="0"/>
        <w:jc w:val="left"/>
        <w:rPr>
          <w:sz w:val="22"/>
          <w:szCs w:val="20"/>
          <w:lang w:eastAsia="en-ZA"/>
        </w:rPr>
      </w:pPr>
    </w:p>
    <w:p w14:paraId="54040CEC" w14:textId="77777777" w:rsidR="00EF3CF5" w:rsidRPr="00EF3CF5" w:rsidRDefault="00EF3CF5" w:rsidP="00EF3CF5">
      <w:pPr>
        <w:suppressAutoHyphens w:val="0"/>
        <w:jc w:val="left"/>
        <w:rPr>
          <w:sz w:val="22"/>
          <w:szCs w:val="20"/>
          <w:lang w:eastAsia="en-ZA"/>
        </w:rPr>
      </w:pPr>
    </w:p>
    <w:p w14:paraId="3A70A88E" w14:textId="77777777" w:rsidR="00EF3CF5" w:rsidRPr="00EF3CF5" w:rsidRDefault="00EF3CF5" w:rsidP="00EF3CF5">
      <w:pPr>
        <w:suppressAutoHyphens w:val="0"/>
        <w:jc w:val="center"/>
        <w:rPr>
          <w:b/>
          <w:sz w:val="22"/>
          <w:szCs w:val="20"/>
          <w:lang w:eastAsia="en-ZA"/>
        </w:rPr>
      </w:pPr>
    </w:p>
    <w:p w14:paraId="0EFF1BDE" w14:textId="77777777" w:rsidR="00EF3CF5" w:rsidRPr="00EF3CF5" w:rsidRDefault="00EF3CF5" w:rsidP="00EF3CF5">
      <w:pPr>
        <w:widowControl w:val="0"/>
        <w:tabs>
          <w:tab w:val="left" w:pos="720"/>
          <w:tab w:val="left" w:pos="1944"/>
          <w:tab w:val="left" w:pos="3384"/>
          <w:tab w:val="left" w:pos="3744"/>
          <w:tab w:val="left" w:pos="4644"/>
          <w:tab w:val="left" w:pos="5760"/>
          <w:tab w:val="left" w:pos="7920"/>
        </w:tabs>
        <w:spacing w:line="213" w:lineRule="auto"/>
        <w:ind w:left="720"/>
        <w:jc w:val="center"/>
        <w:rPr>
          <w:rFonts w:cs="Arial"/>
          <w:b/>
          <w:sz w:val="28"/>
          <w:szCs w:val="28"/>
        </w:rPr>
      </w:pPr>
      <w:r w:rsidRPr="00EF3CF5">
        <w:rPr>
          <w:b/>
          <w:sz w:val="22"/>
          <w:szCs w:val="20"/>
          <w:lang w:eastAsia="en-ZA"/>
        </w:rPr>
        <w:t>END OF SOP MI 1</w:t>
      </w:r>
    </w:p>
    <w:p w14:paraId="48A20520" w14:textId="77777777" w:rsidR="00EF3CF5" w:rsidRPr="00EF3CF5" w:rsidRDefault="00EF3CF5" w:rsidP="00EF3CF5">
      <w:pPr>
        <w:suppressAutoHyphens w:val="0"/>
        <w:ind w:left="993" w:hanging="993"/>
        <w:jc w:val="left"/>
        <w:rPr>
          <w:sz w:val="22"/>
          <w:szCs w:val="20"/>
          <w:lang w:eastAsia="en-ZA"/>
        </w:rPr>
      </w:pPr>
      <w:r w:rsidRPr="00EF3CF5">
        <w:rPr>
          <w:b/>
          <w:sz w:val="22"/>
          <w:szCs w:val="20"/>
          <w:u w:val="single"/>
          <w:lang w:eastAsia="en-ZA"/>
        </w:rPr>
        <w:lastRenderedPageBreak/>
        <w:t>CONTRACTORS (SOP M1 12)</w:t>
      </w:r>
    </w:p>
    <w:p w14:paraId="0AAB88C0" w14:textId="77777777" w:rsidR="00EF3CF5" w:rsidRPr="00EF3CF5" w:rsidRDefault="00EF3CF5" w:rsidP="00EF3CF5">
      <w:pPr>
        <w:suppressAutoHyphens w:val="0"/>
        <w:ind w:left="993" w:hanging="993"/>
        <w:jc w:val="left"/>
        <w:rPr>
          <w:sz w:val="22"/>
          <w:szCs w:val="20"/>
          <w:lang w:eastAsia="en-ZA"/>
        </w:rPr>
      </w:pPr>
    </w:p>
    <w:p w14:paraId="71A9E558" w14:textId="77777777" w:rsidR="00EF3CF5" w:rsidRPr="00EF3CF5" w:rsidRDefault="00EF3CF5" w:rsidP="00EF3CF5">
      <w:pPr>
        <w:suppressAutoHyphens w:val="0"/>
        <w:ind w:left="993" w:hanging="993"/>
        <w:jc w:val="left"/>
        <w:rPr>
          <w:sz w:val="22"/>
          <w:szCs w:val="20"/>
          <w:lang w:eastAsia="en-ZA"/>
        </w:rPr>
      </w:pPr>
    </w:p>
    <w:p w14:paraId="1DD058A2" w14:textId="77777777" w:rsidR="00EF3CF5" w:rsidRPr="00EF3CF5" w:rsidRDefault="00EF3CF5" w:rsidP="00EF3CF5">
      <w:pPr>
        <w:suppressAutoHyphens w:val="0"/>
        <w:ind w:left="993" w:hanging="993"/>
        <w:jc w:val="left"/>
        <w:rPr>
          <w:sz w:val="22"/>
          <w:szCs w:val="20"/>
          <w:lang w:eastAsia="en-ZA"/>
        </w:rPr>
      </w:pPr>
      <w:r w:rsidRPr="00EF3CF5">
        <w:rPr>
          <w:sz w:val="22"/>
          <w:szCs w:val="20"/>
          <w:lang w:eastAsia="en-ZA"/>
        </w:rPr>
        <w:tab/>
        <w:t xml:space="preserve">Sentech and the Contractor must agree, in terms of the provisions of Section 37(2) of the Occupational Health and Safety Act 1993 (Act 85 of 1993, hereinafter referred to as the Act) that the following arrangements and procedures shall apply between them to ensure compliance by the Contractor with the provisions of the Act, </w:t>
      </w:r>
      <w:proofErr w:type="gramStart"/>
      <w:r w:rsidRPr="00EF3CF5">
        <w:rPr>
          <w:sz w:val="22"/>
          <w:szCs w:val="20"/>
          <w:lang w:eastAsia="en-ZA"/>
        </w:rPr>
        <w:t>namely:-</w:t>
      </w:r>
      <w:proofErr w:type="gramEnd"/>
    </w:p>
    <w:p w14:paraId="5CE4F579" w14:textId="77777777" w:rsidR="00EF3CF5" w:rsidRPr="00EF3CF5" w:rsidRDefault="00EF3CF5" w:rsidP="00EF3CF5">
      <w:pPr>
        <w:suppressAutoHyphens w:val="0"/>
        <w:ind w:left="993" w:hanging="993"/>
        <w:jc w:val="left"/>
        <w:rPr>
          <w:sz w:val="22"/>
          <w:szCs w:val="20"/>
          <w:lang w:eastAsia="en-ZA"/>
        </w:rPr>
      </w:pPr>
    </w:p>
    <w:p w14:paraId="56AA0CC1" w14:textId="77777777" w:rsidR="00EF3CF5" w:rsidRPr="00EF3CF5" w:rsidRDefault="00EF3CF5" w:rsidP="00EF3CF5">
      <w:pPr>
        <w:suppressAutoHyphens w:val="0"/>
        <w:ind w:left="1985" w:hanging="992"/>
        <w:jc w:val="left"/>
        <w:rPr>
          <w:sz w:val="22"/>
          <w:szCs w:val="20"/>
          <w:lang w:eastAsia="en-ZA"/>
        </w:rPr>
      </w:pPr>
      <w:r w:rsidRPr="00EF3CF5">
        <w:rPr>
          <w:sz w:val="22"/>
          <w:szCs w:val="20"/>
          <w:lang w:eastAsia="en-ZA"/>
        </w:rPr>
        <w:t>12.1</w:t>
      </w:r>
      <w:r w:rsidRPr="00EF3CF5">
        <w:rPr>
          <w:sz w:val="22"/>
          <w:szCs w:val="20"/>
          <w:lang w:eastAsia="en-ZA"/>
        </w:rPr>
        <w:tab/>
        <w:t>The Contractor undertakes to acquaint the appropriate officials and employees of the Contractor with all relevant provisions of the Act and the regulations promulgated in terms of the Act,</w:t>
      </w:r>
    </w:p>
    <w:p w14:paraId="54B8343C" w14:textId="77777777" w:rsidR="00EF3CF5" w:rsidRPr="00EF3CF5" w:rsidRDefault="00EF3CF5" w:rsidP="00EF3CF5">
      <w:pPr>
        <w:suppressAutoHyphens w:val="0"/>
        <w:ind w:left="1985" w:hanging="992"/>
        <w:jc w:val="left"/>
        <w:rPr>
          <w:sz w:val="22"/>
          <w:szCs w:val="20"/>
          <w:lang w:eastAsia="en-ZA"/>
        </w:rPr>
      </w:pPr>
    </w:p>
    <w:p w14:paraId="39B8BFC2" w14:textId="77777777" w:rsidR="00EF3CF5" w:rsidRPr="00EF3CF5" w:rsidRDefault="00EF3CF5" w:rsidP="00EF3CF5">
      <w:pPr>
        <w:suppressAutoHyphens w:val="0"/>
        <w:ind w:left="1985" w:hanging="992"/>
        <w:jc w:val="left"/>
        <w:rPr>
          <w:sz w:val="22"/>
          <w:szCs w:val="20"/>
          <w:lang w:eastAsia="en-ZA"/>
        </w:rPr>
      </w:pPr>
      <w:r w:rsidRPr="00EF3CF5">
        <w:rPr>
          <w:sz w:val="22"/>
          <w:szCs w:val="20"/>
          <w:lang w:eastAsia="en-ZA"/>
        </w:rPr>
        <w:t>12.2</w:t>
      </w:r>
      <w:r w:rsidRPr="00EF3CF5">
        <w:rPr>
          <w:sz w:val="22"/>
          <w:szCs w:val="20"/>
          <w:lang w:eastAsia="en-ZA"/>
        </w:rPr>
        <w:tab/>
        <w:t xml:space="preserve">The Contractor undertakes that all relevant duties, </w:t>
      </w:r>
      <w:proofErr w:type="gramStart"/>
      <w:r w:rsidRPr="00EF3CF5">
        <w:rPr>
          <w:sz w:val="22"/>
          <w:szCs w:val="20"/>
          <w:lang w:eastAsia="en-ZA"/>
        </w:rPr>
        <w:t>obligations</w:t>
      </w:r>
      <w:proofErr w:type="gramEnd"/>
      <w:r w:rsidRPr="00EF3CF5">
        <w:rPr>
          <w:sz w:val="22"/>
          <w:szCs w:val="20"/>
          <w:lang w:eastAsia="en-ZA"/>
        </w:rPr>
        <w:t xml:space="preserve"> and prohibitions imposed in terms of the Act and Regulations will be fully complied with,</w:t>
      </w:r>
    </w:p>
    <w:p w14:paraId="7FA146C5" w14:textId="77777777" w:rsidR="00EF3CF5" w:rsidRPr="00EF3CF5" w:rsidRDefault="00EF3CF5" w:rsidP="00EF3CF5">
      <w:pPr>
        <w:suppressAutoHyphens w:val="0"/>
        <w:ind w:left="1985" w:hanging="992"/>
        <w:jc w:val="left"/>
        <w:rPr>
          <w:sz w:val="22"/>
          <w:szCs w:val="20"/>
          <w:lang w:eastAsia="en-ZA"/>
        </w:rPr>
      </w:pPr>
    </w:p>
    <w:p w14:paraId="6924F6D7" w14:textId="77777777" w:rsidR="00EF3CF5" w:rsidRPr="00EF3CF5" w:rsidRDefault="00EF3CF5" w:rsidP="00EF3CF5">
      <w:pPr>
        <w:suppressAutoHyphens w:val="0"/>
        <w:ind w:left="1985" w:hanging="992"/>
        <w:jc w:val="left"/>
        <w:rPr>
          <w:sz w:val="22"/>
          <w:szCs w:val="20"/>
          <w:lang w:eastAsia="en-ZA"/>
        </w:rPr>
      </w:pPr>
      <w:r w:rsidRPr="00EF3CF5">
        <w:rPr>
          <w:sz w:val="22"/>
          <w:szCs w:val="20"/>
          <w:lang w:eastAsia="en-ZA"/>
        </w:rPr>
        <w:t>12.3</w:t>
      </w:r>
      <w:r w:rsidRPr="00EF3CF5">
        <w:rPr>
          <w:sz w:val="22"/>
          <w:szCs w:val="20"/>
          <w:lang w:eastAsia="en-ZA"/>
        </w:rPr>
        <w:tab/>
        <w:t xml:space="preserve">The Contractor hereby accepts sole liability for such due compliance with the relevant duties, obligations and prohibitions imposed by the Act and Regulations and expressly absolves Sentech from itself being obliged to comply with any of the aforesaid duties, </w:t>
      </w:r>
      <w:proofErr w:type="gramStart"/>
      <w:r w:rsidRPr="00EF3CF5">
        <w:rPr>
          <w:sz w:val="22"/>
          <w:szCs w:val="20"/>
          <w:lang w:eastAsia="en-ZA"/>
        </w:rPr>
        <w:t>obligations</w:t>
      </w:r>
      <w:proofErr w:type="gramEnd"/>
      <w:r w:rsidRPr="00EF3CF5">
        <w:rPr>
          <w:sz w:val="22"/>
          <w:szCs w:val="20"/>
          <w:lang w:eastAsia="en-ZA"/>
        </w:rPr>
        <w:t xml:space="preserve"> and prohibitions,</w:t>
      </w:r>
    </w:p>
    <w:p w14:paraId="4A1E78F0" w14:textId="77777777" w:rsidR="00EF3CF5" w:rsidRPr="00EF3CF5" w:rsidRDefault="00EF3CF5" w:rsidP="00EF3CF5">
      <w:pPr>
        <w:suppressAutoHyphens w:val="0"/>
        <w:ind w:left="1985" w:hanging="992"/>
        <w:jc w:val="left"/>
        <w:rPr>
          <w:sz w:val="22"/>
          <w:szCs w:val="20"/>
          <w:lang w:eastAsia="en-ZA"/>
        </w:rPr>
      </w:pPr>
    </w:p>
    <w:p w14:paraId="0E125912" w14:textId="77777777" w:rsidR="00EF3CF5" w:rsidRPr="00EF3CF5" w:rsidRDefault="00EF3CF5" w:rsidP="00EF3CF5">
      <w:pPr>
        <w:suppressAutoHyphens w:val="0"/>
        <w:ind w:left="1985" w:hanging="992"/>
        <w:jc w:val="left"/>
        <w:rPr>
          <w:sz w:val="22"/>
          <w:szCs w:val="20"/>
          <w:lang w:eastAsia="en-ZA"/>
        </w:rPr>
      </w:pPr>
      <w:r w:rsidRPr="00EF3CF5">
        <w:rPr>
          <w:sz w:val="22"/>
          <w:szCs w:val="20"/>
          <w:lang w:eastAsia="en-ZA"/>
        </w:rPr>
        <w:t>12.4</w:t>
      </w:r>
      <w:r w:rsidRPr="00EF3CF5">
        <w:rPr>
          <w:sz w:val="22"/>
          <w:szCs w:val="20"/>
          <w:lang w:eastAsia="en-ZA"/>
        </w:rPr>
        <w:tab/>
        <w:t>The Contractor agrees that any duly authorised officials of Sentech shall be entitled, although not obliged, to take such steps as may be necessary to ensure that the Contractor has complied with his undertakings as set out more fully in paragraphs 12.1 and 12.2 above, which steps may include, but will not be limited to, the right to inspect any appropriate site or premises occupied by the contractor, or to inspect any appropriate records held by the Contractor,</w:t>
      </w:r>
    </w:p>
    <w:p w14:paraId="70EFBEC2" w14:textId="77777777" w:rsidR="00EF3CF5" w:rsidRPr="00EF3CF5" w:rsidRDefault="00EF3CF5" w:rsidP="00EF3CF5">
      <w:pPr>
        <w:suppressAutoHyphens w:val="0"/>
        <w:ind w:left="1985" w:hanging="992"/>
        <w:jc w:val="left"/>
        <w:rPr>
          <w:sz w:val="22"/>
          <w:szCs w:val="20"/>
          <w:lang w:eastAsia="en-ZA"/>
        </w:rPr>
      </w:pPr>
    </w:p>
    <w:p w14:paraId="387613A9" w14:textId="77777777" w:rsidR="00EF3CF5" w:rsidRPr="00EF3CF5" w:rsidRDefault="00EF3CF5" w:rsidP="00EF3CF5">
      <w:pPr>
        <w:suppressAutoHyphens w:val="0"/>
        <w:ind w:left="1985" w:hanging="992"/>
        <w:jc w:val="left"/>
        <w:rPr>
          <w:sz w:val="22"/>
          <w:szCs w:val="20"/>
          <w:lang w:eastAsia="en-ZA"/>
        </w:rPr>
      </w:pPr>
      <w:r w:rsidRPr="00EF3CF5">
        <w:rPr>
          <w:sz w:val="22"/>
          <w:szCs w:val="20"/>
          <w:lang w:eastAsia="en-ZA"/>
        </w:rPr>
        <w:t>12.5</w:t>
      </w:r>
      <w:r w:rsidRPr="00EF3CF5">
        <w:rPr>
          <w:sz w:val="22"/>
          <w:szCs w:val="20"/>
          <w:lang w:eastAsia="en-ZA"/>
        </w:rPr>
        <w:tab/>
        <w:t xml:space="preserve">The Contractor shall be obliged to report forthwith to Sentech any investigation, compliant or criminal charge which may arise </w:t>
      </w:r>
      <w:proofErr w:type="gramStart"/>
      <w:r w:rsidRPr="00EF3CF5">
        <w:rPr>
          <w:sz w:val="22"/>
          <w:szCs w:val="20"/>
          <w:lang w:eastAsia="en-ZA"/>
        </w:rPr>
        <w:t>as a consequence of</w:t>
      </w:r>
      <w:proofErr w:type="gramEnd"/>
      <w:r w:rsidRPr="00EF3CF5">
        <w:rPr>
          <w:sz w:val="22"/>
          <w:szCs w:val="20"/>
          <w:lang w:eastAsia="en-ZA"/>
        </w:rPr>
        <w:t xml:space="preserve"> the provisions of the Act and Regulations, pursuant to work performed in terms of this Contract, and shall, on written demand, provide full details in writing of such investigation, compliant or criminal charge.</w:t>
      </w:r>
    </w:p>
    <w:p w14:paraId="24DD058D" w14:textId="77777777" w:rsidR="00EF3CF5" w:rsidRPr="00EF3CF5" w:rsidRDefault="00EF3CF5" w:rsidP="00EF3CF5">
      <w:pPr>
        <w:suppressAutoHyphens w:val="0"/>
        <w:ind w:left="1985" w:hanging="992"/>
        <w:jc w:val="left"/>
        <w:rPr>
          <w:sz w:val="22"/>
          <w:szCs w:val="20"/>
          <w:lang w:eastAsia="en-ZA"/>
        </w:rPr>
      </w:pPr>
    </w:p>
    <w:p w14:paraId="4E2AACD1" w14:textId="77777777" w:rsidR="00EF3CF5" w:rsidRPr="00EF3CF5" w:rsidRDefault="00EF3CF5" w:rsidP="00EF3CF5">
      <w:pPr>
        <w:suppressAutoHyphens w:val="0"/>
        <w:ind w:left="1985" w:hanging="992"/>
        <w:jc w:val="left"/>
        <w:rPr>
          <w:sz w:val="22"/>
          <w:szCs w:val="20"/>
          <w:lang w:eastAsia="en-ZA"/>
        </w:rPr>
      </w:pPr>
    </w:p>
    <w:p w14:paraId="5634A96A" w14:textId="77777777" w:rsidR="00EF3CF5" w:rsidRPr="00EF3CF5" w:rsidRDefault="00EF3CF5" w:rsidP="00EF3CF5">
      <w:pPr>
        <w:suppressAutoHyphens w:val="0"/>
        <w:ind w:left="1985" w:hanging="992"/>
        <w:jc w:val="left"/>
        <w:rPr>
          <w:sz w:val="22"/>
          <w:szCs w:val="20"/>
          <w:lang w:eastAsia="en-ZA"/>
        </w:rPr>
      </w:pPr>
    </w:p>
    <w:p w14:paraId="3D541908" w14:textId="77777777" w:rsidR="00EF3CF5" w:rsidRPr="00EF3CF5" w:rsidRDefault="00EF3CF5" w:rsidP="00EF3CF5">
      <w:pPr>
        <w:suppressAutoHyphens w:val="0"/>
        <w:ind w:left="1985" w:hanging="992"/>
        <w:jc w:val="left"/>
        <w:rPr>
          <w:sz w:val="22"/>
          <w:szCs w:val="20"/>
          <w:lang w:eastAsia="en-ZA"/>
        </w:rPr>
      </w:pPr>
    </w:p>
    <w:p w14:paraId="51542771" w14:textId="77777777" w:rsidR="00EF3CF5" w:rsidRPr="00EF3CF5" w:rsidRDefault="00EF3CF5" w:rsidP="00EF3CF5">
      <w:pPr>
        <w:suppressAutoHyphens w:val="0"/>
        <w:ind w:left="993" w:hanging="993"/>
        <w:jc w:val="center"/>
        <w:rPr>
          <w:b/>
          <w:sz w:val="22"/>
          <w:szCs w:val="20"/>
          <w:lang w:eastAsia="en-ZA"/>
        </w:rPr>
      </w:pPr>
    </w:p>
    <w:p w14:paraId="247A0A38" w14:textId="77777777" w:rsidR="00EF3CF5" w:rsidRPr="00EF3CF5" w:rsidRDefault="00EF3CF5" w:rsidP="00EF3CF5">
      <w:pPr>
        <w:suppressAutoHyphens w:val="0"/>
        <w:ind w:left="993" w:hanging="993"/>
        <w:jc w:val="center"/>
        <w:rPr>
          <w:b/>
          <w:sz w:val="22"/>
          <w:szCs w:val="20"/>
          <w:lang w:eastAsia="en-ZA"/>
        </w:rPr>
      </w:pPr>
    </w:p>
    <w:p w14:paraId="78E6DCF5" w14:textId="77777777" w:rsidR="00EF3CF5" w:rsidRPr="00EF3CF5" w:rsidRDefault="00EF3CF5" w:rsidP="00EF3CF5">
      <w:pPr>
        <w:suppressAutoHyphens w:val="0"/>
        <w:spacing w:after="120" w:line="276" w:lineRule="auto"/>
        <w:contextualSpacing/>
        <w:jc w:val="center"/>
        <w:rPr>
          <w:b/>
          <w:sz w:val="22"/>
          <w:szCs w:val="20"/>
          <w:lang w:eastAsia="en-ZA"/>
        </w:rPr>
      </w:pPr>
      <w:r w:rsidRPr="00EF3CF5">
        <w:rPr>
          <w:b/>
          <w:sz w:val="22"/>
          <w:szCs w:val="20"/>
          <w:lang w:eastAsia="en-ZA"/>
        </w:rPr>
        <w:t>END OF SOP MI 12</w:t>
      </w:r>
    </w:p>
    <w:p w14:paraId="4BB7A24F" w14:textId="77777777" w:rsidR="00EF3CF5" w:rsidRPr="00EF3CF5" w:rsidRDefault="00EF3CF5" w:rsidP="00EF3CF5">
      <w:pPr>
        <w:suppressAutoHyphens w:val="0"/>
        <w:spacing w:after="120" w:line="276" w:lineRule="auto"/>
        <w:contextualSpacing/>
        <w:jc w:val="center"/>
        <w:rPr>
          <w:b/>
          <w:sz w:val="22"/>
          <w:szCs w:val="20"/>
          <w:lang w:eastAsia="en-ZA"/>
        </w:rPr>
      </w:pPr>
    </w:p>
    <w:p w14:paraId="6BC90200" w14:textId="5EDA7B8D" w:rsidR="00EF3CF5" w:rsidRDefault="00EF3CF5">
      <w:pPr>
        <w:suppressAutoHyphens w:val="0"/>
        <w:spacing w:after="160" w:line="259" w:lineRule="auto"/>
        <w:jc w:val="left"/>
      </w:pPr>
      <w:r>
        <w:br w:type="page"/>
      </w:r>
    </w:p>
    <w:p w14:paraId="40FC4B71"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lastRenderedPageBreak/>
        <w:t>INSPECTION AND SERVICE OF GUY ROPE ATTACHMENTS (SOP MI 6)</w:t>
      </w:r>
    </w:p>
    <w:p w14:paraId="29E6F9A8"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1D046013"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The procedures are laid out step-by-step and cover two types of attachments:</w:t>
      </w:r>
    </w:p>
    <w:p w14:paraId="4BE67BAA"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Long Loop </w:t>
      </w:r>
      <w:proofErr w:type="spellStart"/>
      <w:r w:rsidRPr="00EF3CF5">
        <w:rPr>
          <w:rFonts w:ascii="Helvetica" w:eastAsiaTheme="minorHAnsi" w:hAnsi="Helvetica" w:cs="Helvetica"/>
          <w:color w:val="000000"/>
          <w:sz w:val="19"/>
          <w:szCs w:val="19"/>
          <w:lang w:val="en-US" w:eastAsia="en-US"/>
        </w:rPr>
        <w:t>Cappels</w:t>
      </w:r>
      <w:proofErr w:type="spellEnd"/>
      <w:r w:rsidRPr="00EF3CF5">
        <w:rPr>
          <w:rFonts w:ascii="Helvetica" w:eastAsiaTheme="minorHAnsi" w:hAnsi="Helvetica" w:cs="Helvetica"/>
          <w:color w:val="000000"/>
          <w:sz w:val="19"/>
          <w:szCs w:val="19"/>
          <w:lang w:val="en-US" w:eastAsia="en-US"/>
        </w:rPr>
        <w:t xml:space="preserve"> </w:t>
      </w:r>
      <w:r w:rsidRPr="00EF3CF5">
        <w:rPr>
          <w:rFonts w:ascii="Helvetica" w:eastAsiaTheme="minorHAnsi" w:hAnsi="Helvetica" w:cs="Helvetica"/>
          <w:color w:val="000000"/>
          <w:sz w:val="19"/>
          <w:szCs w:val="19"/>
          <w:lang w:val="en-US" w:eastAsia="en-US"/>
        </w:rPr>
        <w:tab/>
      </w:r>
      <w:r w:rsidRPr="00EF3CF5">
        <w:rPr>
          <w:rFonts w:ascii="Helvetica" w:eastAsiaTheme="minorHAnsi" w:hAnsi="Helvetica" w:cs="Helvetica"/>
          <w:color w:val="000000"/>
          <w:sz w:val="19"/>
          <w:szCs w:val="19"/>
          <w:lang w:val="en-US" w:eastAsia="en-US"/>
        </w:rPr>
        <w:tab/>
      </w:r>
      <w:r w:rsidRPr="00EF3CF5">
        <w:rPr>
          <w:rFonts w:ascii="Helvetica" w:eastAsiaTheme="minorHAnsi" w:hAnsi="Helvetica" w:cs="Helvetica"/>
          <w:color w:val="000000"/>
          <w:sz w:val="19"/>
          <w:szCs w:val="19"/>
          <w:lang w:val="en-US" w:eastAsia="en-US"/>
        </w:rPr>
        <w:tab/>
        <w:t>Adjustable Rope Anchorage Units (Gland Cappel).</w:t>
      </w:r>
    </w:p>
    <w:p w14:paraId="6422FC87" w14:textId="77777777" w:rsidR="00EF3CF5" w:rsidRPr="00EF3CF5" w:rsidRDefault="00EF3CF5" w:rsidP="00EF3CF5">
      <w:pPr>
        <w:tabs>
          <w:tab w:val="left" w:pos="5580"/>
        </w:tabs>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          </w:t>
      </w:r>
      <w:r w:rsidRPr="00EF3CF5">
        <w:rPr>
          <w:rFonts w:ascii="Helvetica" w:eastAsiaTheme="minorHAnsi" w:hAnsi="Helvetica" w:cs="Helvetica"/>
          <w:noProof/>
          <w:color w:val="000000"/>
          <w:sz w:val="19"/>
          <w:szCs w:val="19"/>
          <w:lang w:val="en-ZA" w:eastAsia="en-ZA"/>
        </w:rPr>
        <w:drawing>
          <wp:inline distT="0" distB="0" distL="0" distR="0" wp14:anchorId="6049FEA0" wp14:editId="11BA3B4F">
            <wp:extent cx="447675" cy="2152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2152650"/>
                    </a:xfrm>
                    <a:prstGeom prst="rect">
                      <a:avLst/>
                    </a:prstGeom>
                    <a:noFill/>
                    <a:ln>
                      <a:noFill/>
                    </a:ln>
                  </pic:spPr>
                </pic:pic>
              </a:graphicData>
            </a:graphic>
          </wp:inline>
        </w:drawing>
      </w:r>
      <w:r w:rsidRPr="00EF3CF5">
        <w:rPr>
          <w:rFonts w:ascii="Helvetica" w:eastAsiaTheme="minorHAnsi" w:hAnsi="Helvetica" w:cs="Helvetica"/>
          <w:color w:val="000000"/>
          <w:sz w:val="19"/>
          <w:szCs w:val="19"/>
          <w:lang w:val="en-US" w:eastAsia="en-US"/>
        </w:rPr>
        <w:tab/>
      </w:r>
      <w:r w:rsidRPr="00EF3CF5">
        <w:rPr>
          <w:rFonts w:ascii="Helvetica" w:eastAsiaTheme="minorHAnsi" w:hAnsi="Helvetica" w:cs="Helvetica"/>
          <w:noProof/>
          <w:color w:val="000000"/>
          <w:sz w:val="19"/>
          <w:szCs w:val="19"/>
          <w:lang w:val="en-ZA" w:eastAsia="en-ZA"/>
        </w:rPr>
        <w:drawing>
          <wp:inline distT="0" distB="0" distL="0" distR="0" wp14:anchorId="308210DB" wp14:editId="08CD5C28">
            <wp:extent cx="866775" cy="2228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2228850"/>
                    </a:xfrm>
                    <a:prstGeom prst="rect">
                      <a:avLst/>
                    </a:prstGeom>
                    <a:noFill/>
                    <a:ln>
                      <a:noFill/>
                    </a:ln>
                  </pic:spPr>
                </pic:pic>
              </a:graphicData>
            </a:graphic>
          </wp:inline>
        </w:drawing>
      </w:r>
    </w:p>
    <w:p w14:paraId="2D3EA3BB"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ab/>
      </w:r>
    </w:p>
    <w:p w14:paraId="571C0ADC"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Please note the safety procedures (SOP MI 1) before commencing work.</w:t>
      </w:r>
    </w:p>
    <w:p w14:paraId="69D9702A"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Work should commence at one anchor block and start from the top rope working down.</w:t>
      </w:r>
    </w:p>
    <w:p w14:paraId="55B0D7B8"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Once all the ropes have been done, move to the next anchor block.</w:t>
      </w:r>
    </w:p>
    <w:p w14:paraId="7C508D39"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3946CCAD"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6.1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REMOVE WATERPROOFING</w:t>
      </w:r>
    </w:p>
    <w:p w14:paraId="6C26E42F" w14:textId="77777777" w:rsidR="00EF3CF5" w:rsidRPr="00EF3CF5" w:rsidRDefault="00EF3CF5" w:rsidP="00EF3CF5">
      <w:pPr>
        <w:suppressAutoHyphens w:val="0"/>
        <w:autoSpaceDE w:val="0"/>
        <w:autoSpaceDN w:val="0"/>
        <w:adjustRightInd w:val="0"/>
        <w:ind w:left="720"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Remove all waterproofing material from rope attachments.</w:t>
      </w:r>
    </w:p>
    <w:p w14:paraId="2B0CC906"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2488BF07"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6.2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VIBRATION DAMPERS</w:t>
      </w:r>
    </w:p>
    <w:p w14:paraId="2D152CD6"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Remove and inspect vibration dampers. Discard if excessive signs of rust and wear are evident.</w:t>
      </w:r>
    </w:p>
    <w:p w14:paraId="2065D78C"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7E0AEC79"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6.3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SCAFFOLDING</w:t>
      </w:r>
    </w:p>
    <w:p w14:paraId="041EDD44"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Erect scaffolding if necessary and ensure that it is properly braced in two directions (</w:t>
      </w:r>
      <w:proofErr w:type="gramStart"/>
      <w:r w:rsidRPr="00EF3CF5">
        <w:rPr>
          <w:rFonts w:ascii="Helvetica" w:eastAsiaTheme="minorHAnsi" w:hAnsi="Helvetica" w:cs="Helvetica"/>
          <w:color w:val="000000"/>
          <w:sz w:val="19"/>
          <w:szCs w:val="19"/>
          <w:lang w:val="en-US" w:eastAsia="en-US"/>
        </w:rPr>
        <w:t>e.g.</w:t>
      </w:r>
      <w:proofErr w:type="gramEnd"/>
      <w:r w:rsidRPr="00EF3CF5">
        <w:rPr>
          <w:rFonts w:ascii="Helvetica" w:eastAsiaTheme="minorHAnsi" w:hAnsi="Helvetica" w:cs="Helvetica"/>
          <w:color w:val="000000"/>
          <w:sz w:val="19"/>
          <w:szCs w:val="19"/>
          <w:lang w:val="en-US" w:eastAsia="en-US"/>
        </w:rPr>
        <w:t xml:space="preserve"> North-South and East-West) so that it is secure and stable.</w:t>
      </w:r>
    </w:p>
    <w:p w14:paraId="2F1B1E32"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3E622940"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6.4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CLEAN GUY ROPE FOR TEMPORARY CLAMPS</w:t>
      </w:r>
    </w:p>
    <w:p w14:paraId="56D541DB"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At </w:t>
      </w:r>
      <w:proofErr w:type="gramStart"/>
      <w:r w:rsidRPr="00EF3CF5">
        <w:rPr>
          <w:rFonts w:ascii="Helvetica" w:eastAsiaTheme="minorHAnsi" w:hAnsi="Helvetica" w:cs="Helvetica"/>
          <w:color w:val="000000"/>
          <w:sz w:val="19"/>
          <w:szCs w:val="19"/>
          <w:lang w:val="en-US" w:eastAsia="en-US"/>
        </w:rPr>
        <w:t>a distance of about</w:t>
      </w:r>
      <w:proofErr w:type="gramEnd"/>
      <w:r w:rsidRPr="00EF3CF5">
        <w:rPr>
          <w:rFonts w:ascii="Helvetica" w:eastAsiaTheme="minorHAnsi" w:hAnsi="Helvetica" w:cs="Helvetica"/>
          <w:color w:val="000000"/>
          <w:sz w:val="19"/>
          <w:szCs w:val="19"/>
          <w:lang w:val="en-US" w:eastAsia="en-US"/>
        </w:rPr>
        <w:t xml:space="preserve"> 5m up from </w:t>
      </w:r>
      <w:proofErr w:type="spellStart"/>
      <w:r w:rsidRPr="00EF3CF5">
        <w:rPr>
          <w:rFonts w:ascii="Helvetica" w:eastAsiaTheme="minorHAnsi" w:hAnsi="Helvetica" w:cs="Helvetica"/>
          <w:color w:val="000000"/>
          <w:sz w:val="19"/>
          <w:szCs w:val="19"/>
          <w:lang w:val="en-US" w:eastAsia="en-US"/>
        </w:rPr>
        <w:t>Cappels</w:t>
      </w:r>
      <w:proofErr w:type="spellEnd"/>
      <w:r w:rsidRPr="00EF3CF5">
        <w:rPr>
          <w:rFonts w:ascii="Helvetica" w:eastAsiaTheme="minorHAnsi" w:hAnsi="Helvetica" w:cs="Helvetica"/>
          <w:color w:val="000000"/>
          <w:sz w:val="19"/>
          <w:szCs w:val="19"/>
          <w:lang w:val="en-US" w:eastAsia="en-US"/>
        </w:rPr>
        <w:t>, clean a 0,5m length to which temporary tensioning clamps are to be attached. Use mineral turpentine or white spirits for the initial cleaning and then use trichloroethylene for final cleaning to remove the oily layer so that the rope is left dry.</w:t>
      </w:r>
    </w:p>
    <w:p w14:paraId="4E4C64F2"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63C97174"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6.5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FASTEN SAFETY CLAMPS</w:t>
      </w:r>
    </w:p>
    <w:p w14:paraId="42124B4D"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The amount and size of safety clamps to be used is dependent on the application, size of rope, and type of clamp to be used. For Crosby clamps the range varies from 2 to 7 clips for 6mm to 32mm diameter ropes respectively. The tightening torque also varies but specific details should be obtained from the suppliers of the clamps/clips. Fasten at least two safety clamps on the guy rope at a distance to suit the length of the pennant sling, </w:t>
      </w:r>
      <w:proofErr w:type="gramStart"/>
      <w:r w:rsidRPr="00EF3CF5">
        <w:rPr>
          <w:rFonts w:ascii="Helvetica" w:eastAsiaTheme="minorHAnsi" w:hAnsi="Helvetica" w:cs="Helvetica"/>
          <w:color w:val="000000"/>
          <w:sz w:val="19"/>
          <w:szCs w:val="19"/>
          <w:lang w:val="en-US" w:eastAsia="en-US"/>
        </w:rPr>
        <w:t>turnbuckle</w:t>
      </w:r>
      <w:proofErr w:type="gramEnd"/>
      <w:r w:rsidRPr="00EF3CF5">
        <w:rPr>
          <w:rFonts w:ascii="Helvetica" w:eastAsiaTheme="minorHAnsi" w:hAnsi="Helvetica" w:cs="Helvetica"/>
          <w:color w:val="000000"/>
          <w:sz w:val="19"/>
          <w:szCs w:val="19"/>
          <w:lang w:val="en-US" w:eastAsia="en-US"/>
        </w:rPr>
        <w:t xml:space="preserve"> and rope diameter. Ensure correct size and integrity of safety clamps to be used on the temporary gland cappel. Compare to existing cappel clamps and rope diameter. The two clamps should butt up against each other. In the pennant sling the initial set of the turnbuckle thread exposed shall not be more than a hand width with fingers spread (± 100mm) on each side. Place the clamps against the wedges in the temporary attachment.</w:t>
      </w:r>
    </w:p>
    <w:p w14:paraId="52DFB2D8"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6ADCFB8E"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3AAB76CA"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5EF8F521"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0FE0D359"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3F18C770"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27421D62"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2E6E04E1"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4DBE0221"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0D649664"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lastRenderedPageBreak/>
        <w:t xml:space="preserve">6.6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INSTALL THE TEMPORARY CLAMPS AND ESTABLISH "SET DISTANCE"</w:t>
      </w:r>
    </w:p>
    <w:p w14:paraId="66EA2B1B"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Locate the clamp in the position that has been cleaned and made ready. Install two clamps (holding and safety). Place wedges in position and assemble temporary gland cappel. Install slings. Lubricate threads of turnbuckle. Measure distance from safety clamps to the anchor plate or tensioning loops in the concrete. Make a reference mark and record this distance (set distance) to ensure that the original tension is retained once the service is complete.</w:t>
      </w:r>
    </w:p>
    <w:p w14:paraId="40848E2A"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384EB58E"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6.7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TAKE UP PLAY</w:t>
      </w:r>
    </w:p>
    <w:p w14:paraId="3E97C953"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Take up play with temporary turnbuckles to reduce tension on permanent attachments and then: for the loop cappel: </w:t>
      </w:r>
    </w:p>
    <w:p w14:paraId="60134C98"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p>
    <w:p w14:paraId="5F6E3C15"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noProof/>
          <w:color w:val="000000"/>
          <w:sz w:val="19"/>
          <w:szCs w:val="19"/>
          <w:lang w:val="en-ZA" w:eastAsia="en-ZA"/>
        </w:rPr>
        <w:drawing>
          <wp:inline distT="0" distB="0" distL="0" distR="0" wp14:anchorId="49551FA8" wp14:editId="61AC418D">
            <wp:extent cx="447675" cy="2133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2133600"/>
                    </a:xfrm>
                    <a:prstGeom prst="rect">
                      <a:avLst/>
                    </a:prstGeom>
                    <a:noFill/>
                    <a:ln>
                      <a:noFill/>
                    </a:ln>
                  </pic:spPr>
                </pic:pic>
              </a:graphicData>
            </a:graphic>
          </wp:inline>
        </w:drawing>
      </w:r>
    </w:p>
    <w:p w14:paraId="2303DBCE"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Loosen permanent turnbuckle and remove turnbuckle pin freeing the cappel and rope from the anchor block. </w:t>
      </w:r>
    </w:p>
    <w:p w14:paraId="66143012"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p>
    <w:p w14:paraId="2F851242"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For the gland cappel:</w:t>
      </w:r>
    </w:p>
    <w:p w14:paraId="1F1A4126"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p>
    <w:p w14:paraId="4D421A1B"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noProof/>
          <w:color w:val="000000"/>
          <w:sz w:val="19"/>
          <w:szCs w:val="19"/>
          <w:lang w:val="en-ZA" w:eastAsia="en-ZA"/>
        </w:rPr>
        <w:drawing>
          <wp:inline distT="0" distB="0" distL="0" distR="0" wp14:anchorId="285BB00A" wp14:editId="607D4619">
            <wp:extent cx="866775" cy="2228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2228850"/>
                    </a:xfrm>
                    <a:prstGeom prst="rect">
                      <a:avLst/>
                    </a:prstGeom>
                    <a:noFill/>
                    <a:ln>
                      <a:noFill/>
                    </a:ln>
                  </pic:spPr>
                </pic:pic>
              </a:graphicData>
            </a:graphic>
          </wp:inline>
        </w:drawing>
      </w:r>
    </w:p>
    <w:p w14:paraId="7BF06CB3"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Loosen rods of existing gland cappel and remove gland cappel pin freeing the cappel and rope from the anchor block.</w:t>
      </w:r>
    </w:p>
    <w:p w14:paraId="518708A3"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44632790" w14:textId="77777777" w:rsidR="00EF3CF5" w:rsidRPr="00EF3CF5" w:rsidRDefault="00EF3CF5" w:rsidP="00EF3CF5">
      <w:pPr>
        <w:suppressAutoHyphens w:val="0"/>
        <w:spacing w:after="160" w:line="259" w:lineRule="auto"/>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br w:type="page"/>
      </w:r>
    </w:p>
    <w:p w14:paraId="4F9AC299"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7F283A39"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454EAA52"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6.8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REMOVE SAFETY CLAMPS</w:t>
      </w:r>
    </w:p>
    <w:p w14:paraId="75E8F150"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047E8EFD"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Gland cappel</w:t>
      </w:r>
    </w:p>
    <w:p w14:paraId="06403C62"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Make marks on matching faces of clamps to ensure that they are reinstalled the same way with a good clamping action. Remove wedges but put one clamp on the rope half a wedge distance from </w:t>
      </w:r>
      <w:proofErr w:type="spellStart"/>
      <w:r w:rsidRPr="00EF3CF5">
        <w:rPr>
          <w:rFonts w:ascii="Helvetica" w:eastAsiaTheme="minorHAnsi" w:hAnsi="Helvetica" w:cs="Helvetica"/>
          <w:color w:val="000000"/>
          <w:sz w:val="19"/>
          <w:szCs w:val="19"/>
          <w:lang w:val="en-US" w:eastAsia="en-US"/>
        </w:rPr>
        <w:t>cappels</w:t>
      </w:r>
      <w:proofErr w:type="spellEnd"/>
      <w:r w:rsidRPr="00EF3CF5">
        <w:rPr>
          <w:rFonts w:ascii="Helvetica" w:eastAsiaTheme="minorHAnsi" w:hAnsi="Helvetica" w:cs="Helvetica"/>
          <w:color w:val="000000"/>
          <w:sz w:val="19"/>
          <w:szCs w:val="19"/>
          <w:lang w:val="en-US" w:eastAsia="en-US"/>
        </w:rPr>
        <w:t xml:space="preserve"> to avoid the wedge from falling out and hurting someone. Make a mark on the rope so that the assembly is reinstalled 20mm min (30mm standard) further up the rope towards the mast. In the event of this movement not being achievable and where the rope is badly damaged, link plates will need to be installed.</w:t>
      </w:r>
    </w:p>
    <w:p w14:paraId="69591F1E"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1B0B9F7D"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27F22CDE" w14:textId="77777777" w:rsidR="00EF3CF5" w:rsidRPr="00EF3CF5" w:rsidRDefault="00EF3CF5" w:rsidP="00EF3CF5">
      <w:pPr>
        <w:suppressAutoHyphens w:val="0"/>
        <w:autoSpaceDE w:val="0"/>
        <w:autoSpaceDN w:val="0"/>
        <w:adjustRightInd w:val="0"/>
        <w:ind w:left="144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Loop cappel</w:t>
      </w:r>
    </w:p>
    <w:p w14:paraId="10B00BCE"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Support loop cappel with tackle or ropes and then remove pin. Make a mark on the rope so that the assembly is reinstalled 20mm min (30mm standard) further up the rope towards the mast. In the event of this movement not being achievable and where the rope is badly damaged, link plates will need to be installed.</w:t>
      </w:r>
    </w:p>
    <w:p w14:paraId="4CC1986E"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3A018F73"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6.9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EASE WEDGES WITH SPECIAL WEDGES</w:t>
      </w:r>
    </w:p>
    <w:p w14:paraId="68E9004C"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Gland Cappel</w:t>
      </w:r>
    </w:p>
    <w:p w14:paraId="4DBD556D"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ab/>
      </w:r>
      <w:r w:rsidRPr="00EF3CF5">
        <w:rPr>
          <w:rFonts w:ascii="Helvetica" w:eastAsiaTheme="minorHAnsi" w:hAnsi="Helvetica" w:cs="Helvetica"/>
          <w:color w:val="000000"/>
          <w:sz w:val="19"/>
          <w:szCs w:val="19"/>
          <w:lang w:val="en-US" w:eastAsia="en-US"/>
        </w:rPr>
        <w:tab/>
      </w:r>
      <w:r w:rsidRPr="00EF3CF5">
        <w:rPr>
          <w:rFonts w:ascii="Helvetica" w:eastAsiaTheme="minorHAnsi" w:hAnsi="Helvetica" w:cs="Helvetica"/>
          <w:noProof/>
          <w:color w:val="000000"/>
          <w:sz w:val="19"/>
          <w:szCs w:val="19"/>
          <w:lang w:val="en-ZA" w:eastAsia="en-ZA"/>
        </w:rPr>
        <w:drawing>
          <wp:inline distT="0" distB="0" distL="0" distR="0" wp14:anchorId="40F71E73" wp14:editId="6357F4CC">
            <wp:extent cx="866775" cy="1990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1990725"/>
                    </a:xfrm>
                    <a:prstGeom prst="rect">
                      <a:avLst/>
                    </a:prstGeom>
                    <a:noFill/>
                    <a:ln>
                      <a:noFill/>
                    </a:ln>
                  </pic:spPr>
                </pic:pic>
              </a:graphicData>
            </a:graphic>
          </wp:inline>
        </w:drawing>
      </w:r>
    </w:p>
    <w:p w14:paraId="73830D10"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Ease wedges out with special wedges from the mast side using 2 x 14 </w:t>
      </w:r>
      <w:proofErr w:type="spellStart"/>
      <w:r w:rsidRPr="00EF3CF5">
        <w:rPr>
          <w:rFonts w:ascii="Helvetica" w:eastAsiaTheme="minorHAnsi" w:hAnsi="Helvetica" w:cs="Helvetica"/>
          <w:color w:val="000000"/>
          <w:sz w:val="19"/>
          <w:szCs w:val="19"/>
          <w:lang w:val="en-US" w:eastAsia="en-US"/>
        </w:rPr>
        <w:t>lb</w:t>
      </w:r>
      <w:proofErr w:type="spellEnd"/>
      <w:r w:rsidRPr="00EF3CF5">
        <w:rPr>
          <w:rFonts w:ascii="Helvetica" w:eastAsiaTheme="minorHAnsi" w:hAnsi="Helvetica" w:cs="Helvetica"/>
          <w:color w:val="000000"/>
          <w:sz w:val="19"/>
          <w:szCs w:val="19"/>
          <w:lang w:val="en-US" w:eastAsia="en-US"/>
        </w:rPr>
        <w:t xml:space="preserve"> hammers simultaneously.</w:t>
      </w:r>
    </w:p>
    <w:p w14:paraId="0599102F"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p>
    <w:p w14:paraId="5C0E87CE"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Loop Cappel</w:t>
      </w:r>
    </w:p>
    <w:p w14:paraId="347CD489"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33F2586C"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ab/>
      </w:r>
      <w:r w:rsidRPr="00EF3CF5">
        <w:rPr>
          <w:rFonts w:ascii="Helvetica" w:eastAsiaTheme="minorHAnsi" w:hAnsi="Helvetica" w:cs="Helvetica"/>
          <w:color w:val="000000"/>
          <w:sz w:val="19"/>
          <w:szCs w:val="19"/>
          <w:lang w:val="en-US" w:eastAsia="en-US"/>
        </w:rPr>
        <w:tab/>
      </w:r>
      <w:r w:rsidRPr="00EF3CF5">
        <w:rPr>
          <w:rFonts w:ascii="Helvetica" w:eastAsiaTheme="minorHAnsi" w:hAnsi="Helvetica" w:cs="Helvetica"/>
          <w:noProof/>
          <w:color w:val="000000"/>
          <w:sz w:val="19"/>
          <w:szCs w:val="19"/>
          <w:lang w:val="en-ZA" w:eastAsia="en-ZA"/>
        </w:rPr>
        <w:drawing>
          <wp:inline distT="0" distB="0" distL="0" distR="0" wp14:anchorId="405719D7" wp14:editId="68871DE0">
            <wp:extent cx="447675" cy="1800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1800225"/>
                    </a:xfrm>
                    <a:prstGeom prst="rect">
                      <a:avLst/>
                    </a:prstGeom>
                    <a:noFill/>
                    <a:ln>
                      <a:noFill/>
                    </a:ln>
                  </pic:spPr>
                </pic:pic>
              </a:graphicData>
            </a:graphic>
          </wp:inline>
        </w:drawing>
      </w:r>
    </w:p>
    <w:p w14:paraId="7336FA1A"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Hit rings off with specially recessed hammer head (offset hammers) placed on wedges. Hit these hammers with a 2nd hammer to remove wedges. Care should be taken, as this is dangerous.</w:t>
      </w:r>
    </w:p>
    <w:p w14:paraId="1F25B39B" w14:textId="77777777" w:rsidR="00EF3CF5" w:rsidRPr="00EF3CF5" w:rsidRDefault="00EF3CF5" w:rsidP="00EF3CF5">
      <w:pPr>
        <w:suppressAutoHyphens w:val="0"/>
        <w:autoSpaceDE w:val="0"/>
        <w:autoSpaceDN w:val="0"/>
        <w:adjustRightInd w:val="0"/>
        <w:jc w:val="right"/>
        <w:rPr>
          <w:rFonts w:ascii="Helvetica-Bold" w:eastAsiaTheme="minorHAnsi" w:hAnsi="Helvetica-Bold" w:cs="Helvetica-Bold"/>
          <w:b/>
          <w:bCs/>
          <w:color w:val="000000"/>
          <w:sz w:val="19"/>
          <w:szCs w:val="19"/>
          <w:lang w:val="en-US" w:eastAsia="en-US"/>
        </w:rPr>
      </w:pPr>
    </w:p>
    <w:p w14:paraId="07A8C915" w14:textId="77777777" w:rsid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5E8C5F28" w14:textId="77777777" w:rsid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7C3A9EBB" w14:textId="77777777" w:rsid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44217A19" w14:textId="77777777" w:rsid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21A976D7" w14:textId="77777777" w:rsid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3C6209B2" w14:textId="77777777" w:rsid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2309D5FD" w14:textId="7D40DCC2"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lastRenderedPageBreak/>
        <w:t xml:space="preserve">6.10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REMOVE WEDGES</w:t>
      </w:r>
    </w:p>
    <w:p w14:paraId="4B6300C9"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sz w:val="19"/>
          <w:szCs w:val="19"/>
          <w:u w:val="single"/>
          <w:lang w:val="en-US" w:eastAsia="en-US"/>
        </w:rPr>
      </w:pPr>
    </w:p>
    <w:p w14:paraId="3021E980"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sz w:val="19"/>
          <w:szCs w:val="19"/>
          <w:u w:val="single"/>
          <w:lang w:val="en-US" w:eastAsia="en-US"/>
        </w:rPr>
      </w:pPr>
      <w:r w:rsidRPr="00EF3CF5">
        <w:rPr>
          <w:rFonts w:ascii="Helvetica-Bold" w:eastAsiaTheme="minorHAnsi" w:hAnsi="Helvetica-Bold" w:cs="Helvetica-Bold"/>
          <w:b/>
          <w:bCs/>
          <w:sz w:val="19"/>
          <w:szCs w:val="19"/>
          <w:u w:val="single"/>
          <w:lang w:val="en-US" w:eastAsia="en-US"/>
        </w:rPr>
        <w:t>Gland cappel</w:t>
      </w:r>
    </w:p>
    <w:p w14:paraId="20079C1C" w14:textId="77777777" w:rsidR="00EF3CF5" w:rsidRPr="00EF3CF5" w:rsidRDefault="00EF3CF5" w:rsidP="00EF3CF5">
      <w:pPr>
        <w:suppressAutoHyphens w:val="0"/>
        <w:autoSpaceDE w:val="0"/>
        <w:autoSpaceDN w:val="0"/>
        <w:adjustRightInd w:val="0"/>
        <w:ind w:left="720"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Remove remaining safety clamp and wedges releasing the unit.</w:t>
      </w:r>
    </w:p>
    <w:p w14:paraId="5EFC9205"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u w:val="single"/>
          <w:lang w:val="en-US" w:eastAsia="en-US"/>
        </w:rPr>
      </w:pPr>
    </w:p>
    <w:p w14:paraId="1A7ABE55"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Loop cappel</w:t>
      </w:r>
    </w:p>
    <w:p w14:paraId="71E487A9" w14:textId="77777777" w:rsidR="00EF3CF5" w:rsidRPr="00EF3CF5" w:rsidRDefault="00EF3CF5" w:rsidP="00EF3CF5">
      <w:pPr>
        <w:suppressAutoHyphens w:val="0"/>
        <w:autoSpaceDE w:val="0"/>
        <w:autoSpaceDN w:val="0"/>
        <w:adjustRightInd w:val="0"/>
        <w:ind w:left="720"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Remove wedges and loop. Then remove safety clamp.</w:t>
      </w:r>
    </w:p>
    <w:p w14:paraId="673554DB"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04053625" w14:textId="77777777" w:rsidR="00EF3CF5" w:rsidRPr="00EF3CF5" w:rsidRDefault="00EF3CF5" w:rsidP="00EF3CF5">
      <w:pPr>
        <w:suppressAutoHyphens w:val="0"/>
        <w:autoSpaceDE w:val="0"/>
        <w:autoSpaceDN w:val="0"/>
        <w:adjustRightInd w:val="0"/>
        <w:ind w:left="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6.11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CLEAN WEDGES AND INSIDE OF CLAMP</w:t>
      </w:r>
    </w:p>
    <w:p w14:paraId="56FAE216"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u w:val="single"/>
          <w:lang w:val="en-US" w:eastAsia="en-US"/>
        </w:rPr>
      </w:pPr>
    </w:p>
    <w:p w14:paraId="71C04C1E"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Gland cappel</w:t>
      </w:r>
    </w:p>
    <w:p w14:paraId="79350AD7" w14:textId="77777777" w:rsidR="00EF3CF5" w:rsidRPr="00EF3CF5" w:rsidRDefault="00EF3CF5" w:rsidP="00EF3CF5">
      <w:pPr>
        <w:suppressAutoHyphens w:val="0"/>
        <w:autoSpaceDE w:val="0"/>
        <w:autoSpaceDN w:val="0"/>
        <w:adjustRightInd w:val="0"/>
        <w:ind w:left="720"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Clean wedges and inside of gland box with materials as per 6.4.</w:t>
      </w:r>
    </w:p>
    <w:p w14:paraId="02EDC256"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u w:val="single"/>
          <w:lang w:val="en-US" w:eastAsia="en-US"/>
        </w:rPr>
      </w:pPr>
    </w:p>
    <w:p w14:paraId="764503D4"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Loop cappel</w:t>
      </w:r>
    </w:p>
    <w:p w14:paraId="50B0CAC3" w14:textId="77777777" w:rsidR="00EF3CF5" w:rsidRPr="00EF3CF5" w:rsidRDefault="00EF3CF5" w:rsidP="00EF3CF5">
      <w:pPr>
        <w:suppressAutoHyphens w:val="0"/>
        <w:autoSpaceDE w:val="0"/>
        <w:autoSpaceDN w:val="0"/>
        <w:adjustRightInd w:val="0"/>
        <w:ind w:left="720"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Clean wedges and inside of loop and rings with material as per 6.4.</w:t>
      </w:r>
    </w:p>
    <w:p w14:paraId="295F773A"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4E6DC47C"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6.12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EXAMINE FOR RUST AND CLEAN</w:t>
      </w:r>
    </w:p>
    <w:p w14:paraId="6417AFC6"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Check sliding sides of wedge and rope groove, burr edges if needed. The sliding surface must be smooth and free of high spots particularly on the ends.</w:t>
      </w:r>
    </w:p>
    <w:p w14:paraId="7BBF19E4"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6D512D4C"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Rope</w:t>
      </w:r>
    </w:p>
    <w:p w14:paraId="5E43A4FC"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Examine rust on rope (pull rope out of gland box) and sandpaper if necessary. Rope must be cleaned with turpentine and trichloroethylene and left clean and dry. Check for wear in clamp area, and broken wires strands, and any significant increase or decrease in diameter of the rope that may indicate internal rust of the rope.</w:t>
      </w:r>
    </w:p>
    <w:p w14:paraId="641D326F"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lang w:val="en-US" w:eastAsia="en-US"/>
        </w:rPr>
      </w:pPr>
    </w:p>
    <w:p w14:paraId="4F24B2D3"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Gland cappel</w:t>
      </w:r>
    </w:p>
    <w:p w14:paraId="4DED3513"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Examine wedges for damaged edges. A file must be used to clean ends of wedges as far as possible on both sides (</w:t>
      </w:r>
      <w:proofErr w:type="gramStart"/>
      <w:r w:rsidRPr="00EF3CF5">
        <w:rPr>
          <w:rFonts w:ascii="Helvetica" w:eastAsiaTheme="minorHAnsi" w:hAnsi="Helvetica" w:cs="Helvetica"/>
          <w:color w:val="000000"/>
          <w:sz w:val="19"/>
          <w:szCs w:val="19"/>
          <w:lang w:val="en-US" w:eastAsia="en-US"/>
        </w:rPr>
        <w:t>i.e.</w:t>
      </w:r>
      <w:proofErr w:type="gramEnd"/>
      <w:r w:rsidRPr="00EF3CF5">
        <w:rPr>
          <w:rFonts w:ascii="Helvetica" w:eastAsiaTheme="minorHAnsi" w:hAnsi="Helvetica" w:cs="Helvetica"/>
          <w:color w:val="000000"/>
          <w:sz w:val="19"/>
          <w:szCs w:val="19"/>
          <w:lang w:val="en-US" w:eastAsia="en-US"/>
        </w:rPr>
        <w:t xml:space="preserve"> Rope and sliding side) and clean the rest of the areas with sandpaper. Burr all edges and ensure flat surfaces are properly filed. Polish wedges, bolts, and safety clamps with a wire cup brush (use fine brush so as not to do any damage).</w:t>
      </w:r>
    </w:p>
    <w:p w14:paraId="2019ED60"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1DB43CB1"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Loop cappel</w:t>
      </w:r>
    </w:p>
    <w:p w14:paraId="26890A59"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As above except file must be used on inside and outside of loop. Use sandpaper to polish further on inside and outside.</w:t>
      </w:r>
    </w:p>
    <w:p w14:paraId="725ECD13"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39EE3C73"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Turnbuckle</w:t>
      </w:r>
    </w:p>
    <w:p w14:paraId="0391ED02" w14:textId="77777777" w:rsidR="00EF3CF5" w:rsidRPr="00EF3CF5" w:rsidRDefault="00EF3CF5" w:rsidP="00EF3CF5">
      <w:pPr>
        <w:suppressAutoHyphens w:val="0"/>
        <w:autoSpaceDE w:val="0"/>
        <w:autoSpaceDN w:val="0"/>
        <w:adjustRightInd w:val="0"/>
        <w:ind w:left="720"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Carry out the following checks on the turnbuckle:</w:t>
      </w:r>
    </w:p>
    <w:p w14:paraId="103E286A" w14:textId="77777777" w:rsidR="00EF3CF5" w:rsidRPr="00EF3CF5" w:rsidRDefault="00EF3CF5" w:rsidP="00EF3CF5">
      <w:pPr>
        <w:numPr>
          <w:ilvl w:val="0"/>
          <w:numId w:val="7"/>
        </w:numPr>
        <w:suppressAutoHyphens w:val="0"/>
        <w:autoSpaceDE w:val="0"/>
        <w:autoSpaceDN w:val="0"/>
        <w:adjustRightInd w:val="0"/>
        <w:spacing w:after="160" w:line="259" w:lineRule="auto"/>
        <w:contextualSpacing/>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Check for cracks and bends at neck of jaws and bottle</w:t>
      </w:r>
    </w:p>
    <w:p w14:paraId="3BA1374F" w14:textId="77777777" w:rsidR="00EF3CF5" w:rsidRPr="00EF3CF5" w:rsidRDefault="00EF3CF5" w:rsidP="00EF3CF5">
      <w:pPr>
        <w:numPr>
          <w:ilvl w:val="0"/>
          <w:numId w:val="7"/>
        </w:numPr>
        <w:suppressAutoHyphens w:val="0"/>
        <w:autoSpaceDE w:val="0"/>
        <w:autoSpaceDN w:val="0"/>
        <w:adjustRightInd w:val="0"/>
        <w:spacing w:after="160" w:line="259" w:lineRule="auto"/>
        <w:contextualSpacing/>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Check for thread damage and bent rods</w:t>
      </w:r>
    </w:p>
    <w:p w14:paraId="32D3B282" w14:textId="77777777" w:rsidR="00EF3CF5" w:rsidRPr="00EF3CF5" w:rsidRDefault="00EF3CF5" w:rsidP="00EF3CF5">
      <w:pPr>
        <w:numPr>
          <w:ilvl w:val="0"/>
          <w:numId w:val="7"/>
        </w:numPr>
        <w:suppressAutoHyphens w:val="0"/>
        <w:autoSpaceDE w:val="0"/>
        <w:autoSpaceDN w:val="0"/>
        <w:adjustRightInd w:val="0"/>
        <w:spacing w:after="160" w:line="259" w:lineRule="auto"/>
        <w:contextualSpacing/>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Check for cracks and deformations on bottle surface.</w:t>
      </w:r>
    </w:p>
    <w:p w14:paraId="7E73F2C6"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4135960F"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6.13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LUBRICATE SLIDING EDGES AND WEDGES</w:t>
      </w:r>
    </w:p>
    <w:p w14:paraId="3FCA884E"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FF0000"/>
          <w:sz w:val="19"/>
          <w:szCs w:val="19"/>
          <w:lang w:val="en-US" w:eastAsia="en-US"/>
        </w:rPr>
      </w:pPr>
      <w:r w:rsidRPr="00EF3CF5">
        <w:rPr>
          <w:rFonts w:ascii="Helvetica" w:eastAsiaTheme="minorHAnsi" w:hAnsi="Helvetica" w:cs="Helvetica"/>
          <w:color w:val="000000"/>
          <w:sz w:val="19"/>
          <w:szCs w:val="19"/>
          <w:lang w:val="en-US" w:eastAsia="en-US"/>
        </w:rPr>
        <w:t xml:space="preserve">Wash again with </w:t>
      </w:r>
      <w:proofErr w:type="spellStart"/>
      <w:r w:rsidRPr="00EF3CF5">
        <w:rPr>
          <w:rFonts w:ascii="Helvetica" w:eastAsiaTheme="minorHAnsi" w:hAnsi="Helvetica" w:cs="Helvetica"/>
          <w:color w:val="000000"/>
          <w:sz w:val="19"/>
          <w:szCs w:val="19"/>
          <w:lang w:val="en-US" w:eastAsia="en-US"/>
        </w:rPr>
        <w:t>turps</w:t>
      </w:r>
      <w:proofErr w:type="spellEnd"/>
      <w:r w:rsidRPr="00EF3CF5">
        <w:rPr>
          <w:rFonts w:ascii="Helvetica" w:eastAsiaTheme="minorHAnsi" w:hAnsi="Helvetica" w:cs="Helvetica"/>
          <w:color w:val="000000"/>
          <w:sz w:val="19"/>
          <w:szCs w:val="19"/>
          <w:lang w:val="en-US" w:eastAsia="en-US"/>
        </w:rPr>
        <w:t xml:space="preserve"> and ensure that the inside of the wedges remains clean (clean inside with trichloro-ethylene). Ensure that the rope groove and cable are clean and dry (as per 4 above). Ensure that only the sliding surfaces are greased (sliding side of wedge). </w:t>
      </w:r>
      <w:r w:rsidRPr="00EF3CF5">
        <w:rPr>
          <w:rFonts w:ascii="Helvetica" w:eastAsiaTheme="minorHAnsi" w:hAnsi="Helvetica" w:cs="Helvetica"/>
          <w:color w:val="FF0000"/>
          <w:sz w:val="19"/>
          <w:szCs w:val="19"/>
          <w:lang w:val="en-US" w:eastAsia="en-US"/>
        </w:rPr>
        <w:t xml:space="preserve">Use </w:t>
      </w:r>
      <w:proofErr w:type="spellStart"/>
      <w:r w:rsidRPr="00EF3CF5">
        <w:rPr>
          <w:rFonts w:ascii="Helvetica" w:eastAsiaTheme="minorHAnsi" w:hAnsi="Helvetica" w:cs="Helvetica"/>
          <w:color w:val="FF0000"/>
          <w:sz w:val="19"/>
          <w:szCs w:val="19"/>
          <w:lang w:val="en-US" w:eastAsia="en-US"/>
        </w:rPr>
        <w:t>Noxal</w:t>
      </w:r>
      <w:proofErr w:type="spellEnd"/>
      <w:r w:rsidRPr="00EF3CF5">
        <w:rPr>
          <w:rFonts w:ascii="Helvetica" w:eastAsiaTheme="minorHAnsi" w:hAnsi="Helvetica" w:cs="Helvetica"/>
          <w:color w:val="FF0000"/>
          <w:sz w:val="19"/>
          <w:szCs w:val="19"/>
          <w:lang w:val="en-US" w:eastAsia="en-US"/>
        </w:rPr>
        <w:t xml:space="preserve"> Rope Dressing-S (supplied by Fuchs lubricants) or similar.</w:t>
      </w:r>
    </w:p>
    <w:p w14:paraId="57DBDD6B"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28CA3DD8"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6.14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lang w:val="en-US" w:eastAsia="en-US"/>
        </w:rPr>
        <w:t>REPLACE WEDGES IN CLAMP</w:t>
      </w:r>
    </w:p>
    <w:p w14:paraId="71B3577D"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Replace rope ensuring it is kept clean and dry. Replace safety clamps on cable behind wedges 30mm above old position. Clamps should butt up against each other.</w:t>
      </w:r>
    </w:p>
    <w:p w14:paraId="08305651"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416C174D"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Gland cappel</w:t>
      </w:r>
    </w:p>
    <w:p w14:paraId="6AC6AF73" w14:textId="77777777" w:rsidR="00EF3CF5" w:rsidRPr="00EF3CF5" w:rsidRDefault="00EF3CF5" w:rsidP="00EF3CF5">
      <w:pPr>
        <w:suppressAutoHyphens w:val="0"/>
        <w:autoSpaceDE w:val="0"/>
        <w:autoSpaceDN w:val="0"/>
        <w:adjustRightInd w:val="0"/>
        <w:ind w:left="144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Replace wedges and tap with 2x4 </w:t>
      </w:r>
      <w:proofErr w:type="spellStart"/>
      <w:r w:rsidRPr="00EF3CF5">
        <w:rPr>
          <w:rFonts w:ascii="Helvetica" w:eastAsiaTheme="minorHAnsi" w:hAnsi="Helvetica" w:cs="Helvetica"/>
          <w:color w:val="000000"/>
          <w:sz w:val="19"/>
          <w:szCs w:val="19"/>
          <w:lang w:val="en-US" w:eastAsia="en-US"/>
        </w:rPr>
        <w:t>lb</w:t>
      </w:r>
      <w:proofErr w:type="spellEnd"/>
      <w:r w:rsidRPr="00EF3CF5">
        <w:rPr>
          <w:rFonts w:ascii="Helvetica" w:eastAsiaTheme="minorHAnsi" w:hAnsi="Helvetica" w:cs="Helvetica"/>
          <w:color w:val="000000"/>
          <w:sz w:val="19"/>
          <w:szCs w:val="19"/>
          <w:lang w:val="en-US" w:eastAsia="en-US"/>
        </w:rPr>
        <w:t xml:space="preserve"> copper hammers simultaneously ensuring the wedges are evenly positioned in the box at the top and bottom as well as from the front and the back and that the wedges do not protrude past the end of the gland box. Ensure assembly is 30mm further up the rope (refer mark under item 6.6 above). Wedges must be tapped in a manner that they are seated without any force.</w:t>
      </w:r>
      <w:r w:rsidRPr="00EF3CF5">
        <w:rPr>
          <w:rFonts w:ascii="Helvetica-Bold" w:eastAsiaTheme="minorHAnsi" w:hAnsi="Helvetica-Bold" w:cs="Helvetica-Bold"/>
          <w:b/>
          <w:bCs/>
          <w:color w:val="000000"/>
          <w:sz w:val="19"/>
          <w:szCs w:val="19"/>
          <w:lang w:val="en-US" w:eastAsia="en-US"/>
        </w:rPr>
        <w:br w:type="page"/>
      </w:r>
    </w:p>
    <w:p w14:paraId="058D22AE"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p>
    <w:p w14:paraId="12781BF8"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Loop cappel</w:t>
      </w:r>
    </w:p>
    <w:p w14:paraId="24D5B9C2"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Lubricate sliding edges of wedges and inside of loops with </w:t>
      </w:r>
      <w:proofErr w:type="spellStart"/>
      <w:r w:rsidRPr="00EF3CF5">
        <w:rPr>
          <w:rFonts w:ascii="Helvetica" w:eastAsiaTheme="minorHAnsi" w:hAnsi="Helvetica" w:cs="Helvetica"/>
          <w:color w:val="FF0000"/>
          <w:sz w:val="19"/>
          <w:szCs w:val="19"/>
          <w:lang w:val="en-US" w:eastAsia="en-US"/>
        </w:rPr>
        <w:t>Noxal</w:t>
      </w:r>
      <w:proofErr w:type="spellEnd"/>
      <w:r w:rsidRPr="00EF3CF5">
        <w:rPr>
          <w:rFonts w:ascii="Helvetica" w:eastAsiaTheme="minorHAnsi" w:hAnsi="Helvetica" w:cs="Helvetica"/>
          <w:color w:val="FF0000"/>
          <w:sz w:val="19"/>
          <w:szCs w:val="19"/>
          <w:lang w:val="en-US" w:eastAsia="en-US"/>
        </w:rPr>
        <w:t xml:space="preserve"> Rope Dressing-S or similar approved lubricant</w:t>
      </w:r>
      <w:r w:rsidRPr="00EF3CF5">
        <w:rPr>
          <w:rFonts w:ascii="Helvetica" w:eastAsiaTheme="minorHAnsi" w:hAnsi="Helvetica" w:cs="Helvetica"/>
          <w:color w:val="000000"/>
          <w:sz w:val="19"/>
          <w:szCs w:val="19"/>
          <w:lang w:val="en-US" w:eastAsia="en-US"/>
        </w:rPr>
        <w:t>. Assemble loop Cappel. Wedges must not protrude past end of loop. Place rings over the tap rings until they are secure. Lift loop with Cappel and place on scaffold plank and hit offset hammers simultaneously on both sides (as a guide: 4 hits, then 3 hits, 2 hits, etc.). Replace the cleaned rings and ensure that the wedges do not protrude past the end of loop housing. Use the specially shaped hammers (see 6.9).</w:t>
      </w:r>
    </w:p>
    <w:p w14:paraId="364417F3"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6D57A243"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proofErr w:type="gramStart"/>
      <w:r w:rsidRPr="00EF3CF5">
        <w:rPr>
          <w:rFonts w:ascii="Helvetica" w:eastAsiaTheme="minorHAnsi" w:hAnsi="Helvetica" w:cs="Helvetica"/>
          <w:color w:val="000000"/>
          <w:sz w:val="19"/>
          <w:szCs w:val="19"/>
          <w:lang w:val="en-US" w:eastAsia="en-US"/>
        </w:rPr>
        <w:t xml:space="preserve">6.15  </w:t>
      </w:r>
      <w:r w:rsidRPr="00EF3CF5">
        <w:rPr>
          <w:rFonts w:ascii="Helvetica" w:eastAsiaTheme="minorHAnsi" w:hAnsi="Helvetica" w:cs="Helvetica"/>
          <w:color w:val="000000"/>
          <w:sz w:val="19"/>
          <w:szCs w:val="19"/>
          <w:lang w:val="en-US" w:eastAsia="en-US"/>
        </w:rPr>
        <w:tab/>
      </w:r>
      <w:proofErr w:type="gramEnd"/>
      <w:r w:rsidRPr="00EF3CF5">
        <w:rPr>
          <w:rFonts w:ascii="Helvetica-Bold" w:eastAsiaTheme="minorHAnsi" w:hAnsi="Helvetica-Bold" w:cs="Helvetica-Bold"/>
          <w:b/>
          <w:bCs/>
          <w:color w:val="000000"/>
          <w:sz w:val="19"/>
          <w:szCs w:val="19"/>
          <w:lang w:val="en-US" w:eastAsia="en-US"/>
        </w:rPr>
        <w:t>RE-APPLY INITIAL TENSION TO GUY ROPE</w:t>
      </w:r>
    </w:p>
    <w:p w14:paraId="55F8CE23"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lang w:val="en-US" w:eastAsia="en-US"/>
        </w:rPr>
      </w:pPr>
    </w:p>
    <w:p w14:paraId="450900D6"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Gland cappel</w:t>
      </w:r>
    </w:p>
    <w:p w14:paraId="0571EFB5"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Take up tension by tightening the tension bolts on clamp. Ensure reference distance is </w:t>
      </w:r>
      <w:proofErr w:type="gramStart"/>
      <w:r w:rsidRPr="00EF3CF5">
        <w:rPr>
          <w:rFonts w:ascii="Helvetica" w:eastAsiaTheme="minorHAnsi" w:hAnsi="Helvetica" w:cs="Helvetica"/>
          <w:color w:val="000000"/>
          <w:sz w:val="19"/>
          <w:szCs w:val="19"/>
          <w:lang w:val="en-US" w:eastAsia="en-US"/>
        </w:rPr>
        <w:t>exactly the same</w:t>
      </w:r>
      <w:proofErr w:type="gramEnd"/>
      <w:r w:rsidRPr="00EF3CF5">
        <w:rPr>
          <w:rFonts w:ascii="Helvetica" w:eastAsiaTheme="minorHAnsi" w:hAnsi="Helvetica" w:cs="Helvetica"/>
          <w:color w:val="000000"/>
          <w:sz w:val="19"/>
          <w:szCs w:val="19"/>
          <w:lang w:val="en-US" w:eastAsia="en-US"/>
        </w:rPr>
        <w:t xml:space="preserve"> as measured in 6.6 (the "set" distance). Slacken the tension in the pennant sling then remove and re-check set distance.</w:t>
      </w:r>
    </w:p>
    <w:p w14:paraId="7F059DAF"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157F45DA"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Loop cappel</w:t>
      </w:r>
    </w:p>
    <w:p w14:paraId="4EA778A9"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Replace pin in turnbuckle jaw after greasing threads of turnbuckle thus reattaching the rope to the anchor block. Take up tension by tightening the turnbuckle. Ensure reference distance is </w:t>
      </w:r>
      <w:proofErr w:type="gramStart"/>
      <w:r w:rsidRPr="00EF3CF5">
        <w:rPr>
          <w:rFonts w:ascii="Helvetica" w:eastAsiaTheme="minorHAnsi" w:hAnsi="Helvetica" w:cs="Helvetica"/>
          <w:color w:val="000000"/>
          <w:sz w:val="19"/>
          <w:szCs w:val="19"/>
          <w:lang w:val="en-US" w:eastAsia="en-US"/>
        </w:rPr>
        <w:t>exactly the same</w:t>
      </w:r>
      <w:proofErr w:type="gramEnd"/>
      <w:r w:rsidRPr="00EF3CF5">
        <w:rPr>
          <w:rFonts w:ascii="Helvetica" w:eastAsiaTheme="minorHAnsi" w:hAnsi="Helvetica" w:cs="Helvetica"/>
          <w:color w:val="000000"/>
          <w:sz w:val="19"/>
          <w:szCs w:val="19"/>
          <w:lang w:val="en-US" w:eastAsia="en-US"/>
        </w:rPr>
        <w:t xml:space="preserve"> as measured in 6.6 above (the "set" distance). Slacken the tension in the pennant sling remove and re-check set distance</w:t>
      </w:r>
    </w:p>
    <w:p w14:paraId="09CCDBA4"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1312D9CE"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Sockets</w:t>
      </w:r>
    </w:p>
    <w:p w14:paraId="553A624A"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Remove the old Denso tape from the tensioning rods. Clean tensioning rods and grease. Fit Digital Dynamometer to the Guy rope. Calibrate the Digital Dynamometer and set to the required rope construction. Loosen or tighten the bolts on the tensioning rod to the required tension.</w:t>
      </w:r>
    </w:p>
    <w:p w14:paraId="3BD9A266"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27380404"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Triangular Mast</w:t>
      </w:r>
    </w:p>
    <w:p w14:paraId="2AFEC294"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One turn on </w:t>
      </w:r>
      <w:proofErr w:type="gramStart"/>
      <w:r w:rsidRPr="00EF3CF5">
        <w:rPr>
          <w:rFonts w:ascii="Helvetica" w:eastAsiaTheme="minorHAnsi" w:hAnsi="Helvetica" w:cs="Helvetica"/>
          <w:color w:val="000000"/>
          <w:sz w:val="19"/>
          <w:szCs w:val="19"/>
          <w:lang w:val="en-US" w:eastAsia="en-US"/>
        </w:rPr>
        <w:t>loosen</w:t>
      </w:r>
      <w:proofErr w:type="gramEnd"/>
      <w:r w:rsidRPr="00EF3CF5">
        <w:rPr>
          <w:rFonts w:ascii="Helvetica" w:eastAsiaTheme="minorHAnsi" w:hAnsi="Helvetica" w:cs="Helvetica"/>
          <w:color w:val="000000"/>
          <w:sz w:val="19"/>
          <w:szCs w:val="19"/>
          <w:lang w:val="en-US" w:eastAsia="en-US"/>
        </w:rPr>
        <w:t xml:space="preserve"> two guys to the left = ½ turn tighten on one guy to the right. When all the guy ropes have been tensioned to the replace and lock nuts and cover the tensioning rods and nuts with </w:t>
      </w:r>
      <w:proofErr w:type="spellStart"/>
      <w:r w:rsidRPr="00EF3CF5">
        <w:rPr>
          <w:rFonts w:ascii="Helvetica" w:eastAsiaTheme="minorHAnsi" w:hAnsi="Helvetica" w:cs="Helvetica"/>
          <w:color w:val="000000"/>
          <w:sz w:val="19"/>
          <w:szCs w:val="19"/>
          <w:lang w:val="en-US" w:eastAsia="en-US"/>
        </w:rPr>
        <w:t>Denzo</w:t>
      </w:r>
      <w:proofErr w:type="spellEnd"/>
      <w:r w:rsidRPr="00EF3CF5">
        <w:rPr>
          <w:rFonts w:ascii="Helvetica" w:eastAsiaTheme="minorHAnsi" w:hAnsi="Helvetica" w:cs="Helvetica"/>
          <w:color w:val="000000"/>
          <w:sz w:val="19"/>
          <w:szCs w:val="19"/>
          <w:lang w:val="en-US" w:eastAsia="en-US"/>
        </w:rPr>
        <w:t xml:space="preserve"> tape and seal. To ensure the mast is standing 100% vertical, first loosen on the one side then the other side to correct the plum. Check with theodolite.</w:t>
      </w:r>
    </w:p>
    <w:p w14:paraId="0A7B794B"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3DE8D756"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6.16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u w:val="single"/>
          <w:lang w:val="en-US" w:eastAsia="en-US"/>
        </w:rPr>
        <w:t>REMOVE TEMPORARY CLAMP</w:t>
      </w:r>
    </w:p>
    <w:p w14:paraId="2899D4B6"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Loosen temporary turnbuckles. Remove slings, temporary </w:t>
      </w:r>
      <w:proofErr w:type="gramStart"/>
      <w:r w:rsidRPr="00EF3CF5">
        <w:rPr>
          <w:rFonts w:ascii="Helvetica" w:eastAsiaTheme="minorHAnsi" w:hAnsi="Helvetica" w:cs="Helvetica"/>
          <w:color w:val="000000"/>
          <w:sz w:val="19"/>
          <w:szCs w:val="19"/>
          <w:lang w:val="en-US" w:eastAsia="en-US"/>
        </w:rPr>
        <w:t>glands</w:t>
      </w:r>
      <w:proofErr w:type="gramEnd"/>
      <w:r w:rsidRPr="00EF3CF5">
        <w:rPr>
          <w:rFonts w:ascii="Helvetica" w:eastAsiaTheme="minorHAnsi" w:hAnsi="Helvetica" w:cs="Helvetica"/>
          <w:color w:val="000000"/>
          <w:sz w:val="19"/>
          <w:szCs w:val="19"/>
          <w:lang w:val="en-US" w:eastAsia="en-US"/>
        </w:rPr>
        <w:t xml:space="preserve"> and wedges. Remove safety clamps.</w:t>
      </w:r>
    </w:p>
    <w:p w14:paraId="3082151F"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09711949"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6.17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u w:val="single"/>
          <w:lang w:val="en-US" w:eastAsia="en-US"/>
        </w:rPr>
        <w:t>REPLACE VIBRATION DAMPER</w:t>
      </w:r>
    </w:p>
    <w:p w14:paraId="52E3C2E3"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Replace vibration damper on cable at the set distances for the relevant rope diameter according to the following table:</w:t>
      </w:r>
    </w:p>
    <w:p w14:paraId="06B84F3E"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p>
    <w:tbl>
      <w:tblPr>
        <w:tblStyle w:val="TableGrid"/>
        <w:tblW w:w="0" w:type="auto"/>
        <w:tblInd w:w="1440" w:type="dxa"/>
        <w:tblLook w:val="04A0" w:firstRow="1" w:lastRow="0" w:firstColumn="1" w:lastColumn="0" w:noHBand="0" w:noVBand="1"/>
      </w:tblPr>
      <w:tblGrid>
        <w:gridCol w:w="2502"/>
        <w:gridCol w:w="2513"/>
        <w:gridCol w:w="2561"/>
      </w:tblGrid>
      <w:tr w:rsidR="00EF3CF5" w:rsidRPr="00EF3CF5" w14:paraId="2715FCCE" w14:textId="77777777" w:rsidTr="00870625">
        <w:tc>
          <w:tcPr>
            <w:tcW w:w="3116" w:type="dxa"/>
            <w:shd w:val="clear" w:color="auto" w:fill="808080" w:themeFill="background1" w:themeFillShade="80"/>
          </w:tcPr>
          <w:p w14:paraId="67C4A9A7"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Min. Rope Dam. (mm)</w:t>
            </w:r>
          </w:p>
        </w:tc>
        <w:tc>
          <w:tcPr>
            <w:tcW w:w="3117" w:type="dxa"/>
            <w:shd w:val="clear" w:color="auto" w:fill="808080" w:themeFill="background1" w:themeFillShade="80"/>
          </w:tcPr>
          <w:p w14:paraId="7EAD6B58"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Max. Rope Diam. (mm)</w:t>
            </w:r>
          </w:p>
        </w:tc>
        <w:tc>
          <w:tcPr>
            <w:tcW w:w="3117" w:type="dxa"/>
            <w:shd w:val="clear" w:color="auto" w:fill="808080" w:themeFill="background1" w:themeFillShade="80"/>
          </w:tcPr>
          <w:p w14:paraId="5DFBFC96"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Spacing (mm)</w:t>
            </w:r>
          </w:p>
        </w:tc>
      </w:tr>
      <w:tr w:rsidR="00EF3CF5" w:rsidRPr="00EF3CF5" w14:paraId="5A52574F" w14:textId="77777777" w:rsidTr="00870625">
        <w:tc>
          <w:tcPr>
            <w:tcW w:w="3116" w:type="dxa"/>
          </w:tcPr>
          <w:p w14:paraId="11903D69"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19</w:t>
            </w:r>
          </w:p>
        </w:tc>
        <w:tc>
          <w:tcPr>
            <w:tcW w:w="3117" w:type="dxa"/>
          </w:tcPr>
          <w:p w14:paraId="65909F10"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21</w:t>
            </w:r>
          </w:p>
        </w:tc>
        <w:tc>
          <w:tcPr>
            <w:tcW w:w="3117" w:type="dxa"/>
          </w:tcPr>
          <w:p w14:paraId="7833124F"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1145</w:t>
            </w:r>
          </w:p>
        </w:tc>
      </w:tr>
      <w:tr w:rsidR="00EF3CF5" w:rsidRPr="00EF3CF5" w14:paraId="6DD2FD42" w14:textId="77777777" w:rsidTr="00870625">
        <w:tc>
          <w:tcPr>
            <w:tcW w:w="3116" w:type="dxa"/>
          </w:tcPr>
          <w:p w14:paraId="23EC6038"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21</w:t>
            </w:r>
          </w:p>
        </w:tc>
        <w:tc>
          <w:tcPr>
            <w:tcW w:w="3117" w:type="dxa"/>
          </w:tcPr>
          <w:p w14:paraId="3E341B1C"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23</w:t>
            </w:r>
          </w:p>
        </w:tc>
        <w:tc>
          <w:tcPr>
            <w:tcW w:w="3117" w:type="dxa"/>
          </w:tcPr>
          <w:p w14:paraId="7000E80C"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1220</w:t>
            </w:r>
          </w:p>
        </w:tc>
      </w:tr>
      <w:tr w:rsidR="00EF3CF5" w:rsidRPr="00EF3CF5" w14:paraId="71CECE64" w14:textId="77777777" w:rsidTr="00870625">
        <w:tc>
          <w:tcPr>
            <w:tcW w:w="3116" w:type="dxa"/>
          </w:tcPr>
          <w:p w14:paraId="524AB234"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23</w:t>
            </w:r>
          </w:p>
        </w:tc>
        <w:tc>
          <w:tcPr>
            <w:tcW w:w="3117" w:type="dxa"/>
          </w:tcPr>
          <w:p w14:paraId="16A35E05"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24</w:t>
            </w:r>
          </w:p>
        </w:tc>
        <w:tc>
          <w:tcPr>
            <w:tcW w:w="3117" w:type="dxa"/>
          </w:tcPr>
          <w:p w14:paraId="145A933A"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1295</w:t>
            </w:r>
          </w:p>
        </w:tc>
      </w:tr>
      <w:tr w:rsidR="00EF3CF5" w:rsidRPr="00EF3CF5" w14:paraId="116DC805" w14:textId="77777777" w:rsidTr="00870625">
        <w:tc>
          <w:tcPr>
            <w:tcW w:w="3116" w:type="dxa"/>
          </w:tcPr>
          <w:p w14:paraId="25D0C69E"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24</w:t>
            </w:r>
          </w:p>
        </w:tc>
        <w:tc>
          <w:tcPr>
            <w:tcW w:w="3117" w:type="dxa"/>
          </w:tcPr>
          <w:p w14:paraId="556071A4"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27</w:t>
            </w:r>
          </w:p>
        </w:tc>
        <w:tc>
          <w:tcPr>
            <w:tcW w:w="3117" w:type="dxa"/>
          </w:tcPr>
          <w:p w14:paraId="6FF47D09"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1372</w:t>
            </w:r>
          </w:p>
        </w:tc>
      </w:tr>
      <w:tr w:rsidR="00EF3CF5" w:rsidRPr="00EF3CF5" w14:paraId="559953FE" w14:textId="77777777" w:rsidTr="00870625">
        <w:tc>
          <w:tcPr>
            <w:tcW w:w="3116" w:type="dxa"/>
          </w:tcPr>
          <w:p w14:paraId="3B9F2422"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27</w:t>
            </w:r>
          </w:p>
        </w:tc>
        <w:tc>
          <w:tcPr>
            <w:tcW w:w="3117" w:type="dxa"/>
          </w:tcPr>
          <w:p w14:paraId="633A0EA8"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29</w:t>
            </w:r>
          </w:p>
        </w:tc>
        <w:tc>
          <w:tcPr>
            <w:tcW w:w="3117" w:type="dxa"/>
          </w:tcPr>
          <w:p w14:paraId="455128DC"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1450</w:t>
            </w:r>
          </w:p>
        </w:tc>
      </w:tr>
      <w:tr w:rsidR="00EF3CF5" w:rsidRPr="00EF3CF5" w14:paraId="1923447D" w14:textId="77777777" w:rsidTr="00870625">
        <w:tc>
          <w:tcPr>
            <w:tcW w:w="3116" w:type="dxa"/>
          </w:tcPr>
          <w:p w14:paraId="76380977"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29</w:t>
            </w:r>
          </w:p>
        </w:tc>
        <w:tc>
          <w:tcPr>
            <w:tcW w:w="3117" w:type="dxa"/>
          </w:tcPr>
          <w:p w14:paraId="5ED02466"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31</w:t>
            </w:r>
          </w:p>
        </w:tc>
        <w:tc>
          <w:tcPr>
            <w:tcW w:w="3117" w:type="dxa"/>
          </w:tcPr>
          <w:p w14:paraId="721134CB"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1525</w:t>
            </w:r>
          </w:p>
        </w:tc>
      </w:tr>
      <w:tr w:rsidR="00EF3CF5" w:rsidRPr="00EF3CF5" w14:paraId="2BB101C7" w14:textId="77777777" w:rsidTr="00870625">
        <w:tc>
          <w:tcPr>
            <w:tcW w:w="3116" w:type="dxa"/>
          </w:tcPr>
          <w:p w14:paraId="790722E2"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31</w:t>
            </w:r>
          </w:p>
        </w:tc>
        <w:tc>
          <w:tcPr>
            <w:tcW w:w="3117" w:type="dxa"/>
          </w:tcPr>
          <w:p w14:paraId="21D23024"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33</w:t>
            </w:r>
          </w:p>
        </w:tc>
        <w:tc>
          <w:tcPr>
            <w:tcW w:w="3117" w:type="dxa"/>
          </w:tcPr>
          <w:p w14:paraId="178D8842"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1600</w:t>
            </w:r>
          </w:p>
        </w:tc>
      </w:tr>
      <w:tr w:rsidR="00EF3CF5" w:rsidRPr="00EF3CF5" w14:paraId="58969CD7" w14:textId="77777777" w:rsidTr="00870625">
        <w:tc>
          <w:tcPr>
            <w:tcW w:w="3116" w:type="dxa"/>
          </w:tcPr>
          <w:p w14:paraId="409DF2CE"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33</w:t>
            </w:r>
          </w:p>
        </w:tc>
        <w:tc>
          <w:tcPr>
            <w:tcW w:w="3117" w:type="dxa"/>
          </w:tcPr>
          <w:p w14:paraId="06789591"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36</w:t>
            </w:r>
          </w:p>
        </w:tc>
        <w:tc>
          <w:tcPr>
            <w:tcW w:w="3117" w:type="dxa"/>
          </w:tcPr>
          <w:p w14:paraId="5B0E8F26"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1675</w:t>
            </w:r>
          </w:p>
        </w:tc>
      </w:tr>
      <w:tr w:rsidR="00EF3CF5" w:rsidRPr="00EF3CF5" w14:paraId="0E79201D" w14:textId="77777777" w:rsidTr="00870625">
        <w:tc>
          <w:tcPr>
            <w:tcW w:w="3116" w:type="dxa"/>
          </w:tcPr>
          <w:p w14:paraId="250BBD7F"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36</w:t>
            </w:r>
          </w:p>
        </w:tc>
        <w:tc>
          <w:tcPr>
            <w:tcW w:w="3117" w:type="dxa"/>
          </w:tcPr>
          <w:p w14:paraId="4E717F5C"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38</w:t>
            </w:r>
          </w:p>
        </w:tc>
        <w:tc>
          <w:tcPr>
            <w:tcW w:w="3117" w:type="dxa"/>
          </w:tcPr>
          <w:p w14:paraId="732FDE89"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1750</w:t>
            </w:r>
          </w:p>
        </w:tc>
      </w:tr>
      <w:tr w:rsidR="00EF3CF5" w:rsidRPr="00EF3CF5" w14:paraId="02BF0321" w14:textId="77777777" w:rsidTr="00870625">
        <w:tc>
          <w:tcPr>
            <w:tcW w:w="3116" w:type="dxa"/>
          </w:tcPr>
          <w:p w14:paraId="57D1B334"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38</w:t>
            </w:r>
          </w:p>
        </w:tc>
        <w:tc>
          <w:tcPr>
            <w:tcW w:w="3117" w:type="dxa"/>
          </w:tcPr>
          <w:p w14:paraId="22D4B459"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42</w:t>
            </w:r>
          </w:p>
        </w:tc>
        <w:tc>
          <w:tcPr>
            <w:tcW w:w="3117" w:type="dxa"/>
          </w:tcPr>
          <w:p w14:paraId="551787BB" w14:textId="77777777" w:rsidR="00EF3CF5" w:rsidRPr="00EF3CF5" w:rsidRDefault="00EF3CF5" w:rsidP="00EF3CF5">
            <w:pPr>
              <w:suppressAutoHyphens w:val="0"/>
              <w:autoSpaceDE w:val="0"/>
              <w:autoSpaceDN w:val="0"/>
              <w:adjustRightInd w:val="0"/>
              <w:jc w:val="center"/>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1830</w:t>
            </w:r>
          </w:p>
        </w:tc>
      </w:tr>
    </w:tbl>
    <w:p w14:paraId="74E7B591"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Spacing is initially measured from the point where the rope enters the wedge to the centre of the damper clamp.</w:t>
      </w:r>
    </w:p>
    <w:p w14:paraId="782D7ECD"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04666A73"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680E6783"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0BA5ED1A" w14:textId="4C029AF0" w:rsidR="00EF3CF5" w:rsidRDefault="00EF3CF5" w:rsidP="00EF3CF5">
      <w:pPr>
        <w:suppressAutoHyphens w:val="0"/>
        <w:autoSpaceDE w:val="0"/>
        <w:autoSpaceDN w:val="0"/>
        <w:adjustRightInd w:val="0"/>
        <w:ind w:firstLine="720"/>
        <w:jc w:val="right"/>
        <w:rPr>
          <w:rFonts w:ascii="Helvetica" w:eastAsiaTheme="minorHAnsi" w:hAnsi="Helvetica" w:cs="Helvetica"/>
          <w:b/>
          <w:sz w:val="19"/>
          <w:szCs w:val="19"/>
          <w:lang w:val="en-US" w:eastAsia="en-US"/>
        </w:rPr>
      </w:pPr>
    </w:p>
    <w:p w14:paraId="1AFEC5A7" w14:textId="3AF150B0" w:rsidR="00EF3CF5" w:rsidRDefault="00EF3CF5" w:rsidP="00EF3CF5">
      <w:pPr>
        <w:suppressAutoHyphens w:val="0"/>
        <w:autoSpaceDE w:val="0"/>
        <w:autoSpaceDN w:val="0"/>
        <w:adjustRightInd w:val="0"/>
        <w:ind w:firstLine="720"/>
        <w:jc w:val="right"/>
        <w:rPr>
          <w:rFonts w:ascii="Helvetica" w:eastAsiaTheme="minorHAnsi" w:hAnsi="Helvetica" w:cs="Helvetica"/>
          <w:b/>
          <w:sz w:val="19"/>
          <w:szCs w:val="19"/>
          <w:lang w:val="en-US" w:eastAsia="en-US"/>
        </w:rPr>
      </w:pPr>
    </w:p>
    <w:p w14:paraId="56B1528B" w14:textId="6BB879D5" w:rsidR="00EF3CF5" w:rsidRDefault="00EF3CF5" w:rsidP="00EF3CF5">
      <w:pPr>
        <w:suppressAutoHyphens w:val="0"/>
        <w:autoSpaceDE w:val="0"/>
        <w:autoSpaceDN w:val="0"/>
        <w:adjustRightInd w:val="0"/>
        <w:ind w:firstLine="720"/>
        <w:jc w:val="right"/>
        <w:rPr>
          <w:rFonts w:ascii="Helvetica" w:eastAsiaTheme="minorHAnsi" w:hAnsi="Helvetica" w:cs="Helvetica"/>
          <w:b/>
          <w:sz w:val="19"/>
          <w:szCs w:val="19"/>
          <w:lang w:val="en-US" w:eastAsia="en-US"/>
        </w:rPr>
      </w:pPr>
    </w:p>
    <w:p w14:paraId="1F26CA54" w14:textId="77777777" w:rsidR="00EF3CF5" w:rsidRPr="00EF3CF5" w:rsidRDefault="00EF3CF5" w:rsidP="00EF3CF5">
      <w:pPr>
        <w:suppressAutoHyphens w:val="0"/>
        <w:autoSpaceDE w:val="0"/>
        <w:autoSpaceDN w:val="0"/>
        <w:adjustRightInd w:val="0"/>
        <w:ind w:firstLine="720"/>
        <w:jc w:val="right"/>
        <w:rPr>
          <w:rFonts w:ascii="Helvetica" w:eastAsiaTheme="minorHAnsi" w:hAnsi="Helvetica" w:cs="Helvetica"/>
          <w:b/>
          <w:sz w:val="19"/>
          <w:szCs w:val="19"/>
          <w:lang w:val="en-US" w:eastAsia="en-US"/>
        </w:rPr>
      </w:pPr>
    </w:p>
    <w:p w14:paraId="54128729" w14:textId="77777777" w:rsidR="00EF3CF5" w:rsidRDefault="00EF3CF5">
      <w:pPr>
        <w:suppressAutoHyphens w:val="0"/>
        <w:spacing w:after="160" w:line="259" w:lineRule="auto"/>
        <w:jc w:val="left"/>
        <w:rPr>
          <w:rFonts w:ascii="Helvetica" w:eastAsiaTheme="minorHAnsi" w:hAnsi="Helvetica" w:cs="Helvetica"/>
          <w:color w:val="000000"/>
          <w:sz w:val="19"/>
          <w:szCs w:val="19"/>
          <w:lang w:val="en-US" w:eastAsia="en-US"/>
        </w:rPr>
      </w:pPr>
      <w:r>
        <w:rPr>
          <w:rFonts w:ascii="Helvetica" w:eastAsiaTheme="minorHAnsi" w:hAnsi="Helvetica" w:cs="Helvetica"/>
          <w:color w:val="000000"/>
          <w:sz w:val="19"/>
          <w:szCs w:val="19"/>
          <w:lang w:val="en-US" w:eastAsia="en-US"/>
        </w:rPr>
        <w:br w:type="page"/>
      </w:r>
    </w:p>
    <w:p w14:paraId="7785B01F" w14:textId="181AB806"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lastRenderedPageBreak/>
        <w:t xml:space="preserve">6.18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u w:val="single"/>
          <w:lang w:val="en-US" w:eastAsia="en-US"/>
        </w:rPr>
        <w:t>WATERPROOF CLAMPS</w:t>
      </w:r>
    </w:p>
    <w:p w14:paraId="5EC27F82"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Pack with </w:t>
      </w:r>
      <w:proofErr w:type="spellStart"/>
      <w:r w:rsidRPr="00EF3CF5">
        <w:rPr>
          <w:rFonts w:ascii="Helvetica" w:eastAsiaTheme="minorHAnsi" w:hAnsi="Helvetica" w:cs="Helvetica"/>
          <w:color w:val="000000"/>
          <w:sz w:val="19"/>
          <w:szCs w:val="19"/>
          <w:lang w:val="en-US" w:eastAsia="en-US"/>
        </w:rPr>
        <w:t>densomastic</w:t>
      </w:r>
      <w:proofErr w:type="spellEnd"/>
      <w:r w:rsidRPr="00EF3CF5">
        <w:rPr>
          <w:rFonts w:ascii="Helvetica" w:eastAsiaTheme="minorHAnsi" w:hAnsi="Helvetica" w:cs="Helvetica"/>
          <w:color w:val="000000"/>
          <w:sz w:val="19"/>
          <w:szCs w:val="19"/>
          <w:lang w:val="en-US" w:eastAsia="en-US"/>
        </w:rPr>
        <w:t xml:space="preserve"> and wrap with </w:t>
      </w:r>
      <w:proofErr w:type="spellStart"/>
      <w:r w:rsidRPr="00EF3CF5">
        <w:rPr>
          <w:rFonts w:ascii="Helvetica" w:eastAsiaTheme="minorHAnsi" w:hAnsi="Helvetica" w:cs="Helvetica"/>
          <w:color w:val="000000"/>
          <w:sz w:val="19"/>
          <w:szCs w:val="19"/>
          <w:lang w:val="en-US" w:eastAsia="en-US"/>
        </w:rPr>
        <w:t>densotape</w:t>
      </w:r>
      <w:proofErr w:type="spellEnd"/>
      <w:r w:rsidRPr="00EF3CF5">
        <w:rPr>
          <w:rFonts w:ascii="Helvetica" w:eastAsiaTheme="minorHAnsi" w:hAnsi="Helvetica" w:cs="Helvetica"/>
          <w:color w:val="000000"/>
          <w:sz w:val="19"/>
          <w:szCs w:val="19"/>
          <w:lang w:val="en-US" w:eastAsia="en-US"/>
        </w:rPr>
        <w:t xml:space="preserve">. Re-grease rope with rope dressing </w:t>
      </w:r>
      <w:proofErr w:type="gramStart"/>
      <w:r w:rsidRPr="00EF3CF5">
        <w:rPr>
          <w:rFonts w:ascii="Helvetica" w:eastAsiaTheme="minorHAnsi" w:hAnsi="Helvetica" w:cs="Helvetica"/>
          <w:color w:val="000000"/>
          <w:sz w:val="19"/>
          <w:szCs w:val="19"/>
          <w:lang w:val="en-US" w:eastAsia="en-US"/>
        </w:rPr>
        <w:t>where</w:t>
      </w:r>
      <w:proofErr w:type="gramEnd"/>
      <w:r w:rsidRPr="00EF3CF5">
        <w:rPr>
          <w:rFonts w:ascii="Helvetica" w:eastAsiaTheme="minorHAnsi" w:hAnsi="Helvetica" w:cs="Helvetica"/>
          <w:color w:val="000000"/>
          <w:sz w:val="19"/>
          <w:szCs w:val="19"/>
          <w:lang w:val="en-US" w:eastAsia="en-US"/>
        </w:rPr>
        <w:t xml:space="preserve"> cleaned under 6.4 above.</w:t>
      </w:r>
    </w:p>
    <w:p w14:paraId="66A28DF1"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052C5017" w14:textId="77777777" w:rsidR="00EF3CF5" w:rsidRPr="00EF3CF5" w:rsidRDefault="00EF3CF5" w:rsidP="00EF3CF5">
      <w:pPr>
        <w:suppressAutoHyphens w:val="0"/>
        <w:autoSpaceDE w:val="0"/>
        <w:autoSpaceDN w:val="0"/>
        <w:adjustRightInd w:val="0"/>
        <w:ind w:left="720" w:firstLine="720"/>
        <w:jc w:val="left"/>
        <w:rPr>
          <w:rFonts w:ascii="Helvetica-Bold" w:eastAsiaTheme="minorHAnsi" w:hAnsi="Helvetica-Bold" w:cs="Helvetica-Bold"/>
          <w:b/>
          <w:bCs/>
          <w:color w:val="000000"/>
          <w:sz w:val="19"/>
          <w:szCs w:val="19"/>
          <w:u w:val="single"/>
          <w:lang w:val="en-US" w:eastAsia="en-US"/>
        </w:rPr>
      </w:pPr>
      <w:r w:rsidRPr="00EF3CF5">
        <w:rPr>
          <w:rFonts w:ascii="Helvetica-Bold" w:eastAsiaTheme="minorHAnsi" w:hAnsi="Helvetica-Bold" w:cs="Helvetica-Bold"/>
          <w:b/>
          <w:bCs/>
          <w:color w:val="000000"/>
          <w:sz w:val="19"/>
          <w:szCs w:val="19"/>
          <w:u w:val="single"/>
          <w:lang w:val="en-US" w:eastAsia="en-US"/>
        </w:rPr>
        <w:t>LOOP CAPPEL</w:t>
      </w:r>
    </w:p>
    <w:p w14:paraId="1009274C" w14:textId="77777777" w:rsidR="00EF3CF5" w:rsidRPr="00EF3CF5" w:rsidRDefault="00EF3CF5" w:rsidP="00EF3CF5">
      <w:pPr>
        <w:suppressAutoHyphens w:val="0"/>
        <w:autoSpaceDE w:val="0"/>
        <w:autoSpaceDN w:val="0"/>
        <w:adjustRightInd w:val="0"/>
        <w:ind w:left="720"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Stop-up turnbuckle holes with </w:t>
      </w:r>
      <w:proofErr w:type="spellStart"/>
      <w:r w:rsidRPr="00EF3CF5">
        <w:rPr>
          <w:rFonts w:ascii="Helvetica" w:eastAsiaTheme="minorHAnsi" w:hAnsi="Helvetica" w:cs="Helvetica"/>
          <w:color w:val="000000"/>
          <w:sz w:val="19"/>
          <w:szCs w:val="19"/>
          <w:lang w:val="en-US" w:eastAsia="en-US"/>
        </w:rPr>
        <w:t>denso</w:t>
      </w:r>
      <w:proofErr w:type="spellEnd"/>
      <w:r w:rsidRPr="00EF3CF5">
        <w:rPr>
          <w:rFonts w:ascii="Helvetica" w:eastAsiaTheme="minorHAnsi" w:hAnsi="Helvetica" w:cs="Helvetica"/>
          <w:color w:val="000000"/>
          <w:sz w:val="19"/>
          <w:szCs w:val="19"/>
          <w:lang w:val="en-US" w:eastAsia="en-US"/>
        </w:rPr>
        <w:t xml:space="preserve"> to prevent water from entering.</w:t>
      </w:r>
    </w:p>
    <w:p w14:paraId="4A355724" w14:textId="77777777" w:rsidR="00EF3CF5" w:rsidRPr="00EF3CF5" w:rsidRDefault="00EF3CF5" w:rsidP="00EF3CF5">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7B5CD352"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6.19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u w:val="single"/>
          <w:lang w:val="en-US" w:eastAsia="en-US"/>
        </w:rPr>
        <w:t>REPEAT PROCEDURE</w:t>
      </w:r>
    </w:p>
    <w:p w14:paraId="3323E96D" w14:textId="77777777" w:rsidR="00EF3CF5" w:rsidRPr="00EF3CF5" w:rsidRDefault="00EF3CF5" w:rsidP="00EF3CF5">
      <w:pPr>
        <w:suppressAutoHyphens w:val="0"/>
        <w:autoSpaceDE w:val="0"/>
        <w:autoSpaceDN w:val="0"/>
        <w:adjustRightInd w:val="0"/>
        <w:ind w:left="720" w:firstLine="72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Move to next attachment unit and repeat procedure.</w:t>
      </w:r>
    </w:p>
    <w:p w14:paraId="03BEBF29" w14:textId="77777777" w:rsidR="00EF3CF5" w:rsidRPr="00EF3CF5" w:rsidRDefault="00EF3CF5" w:rsidP="00EF3CF5">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47B84316" w14:textId="77777777" w:rsidR="00EF3CF5" w:rsidRPr="00EF3CF5" w:rsidRDefault="00EF3CF5" w:rsidP="00EF3CF5">
      <w:pPr>
        <w:suppressAutoHyphens w:val="0"/>
        <w:autoSpaceDE w:val="0"/>
        <w:autoSpaceDN w:val="0"/>
        <w:adjustRightInd w:val="0"/>
        <w:ind w:firstLine="720"/>
        <w:jc w:val="left"/>
        <w:rPr>
          <w:rFonts w:ascii="Helvetica-Bold" w:eastAsiaTheme="minorHAnsi" w:hAnsi="Helvetica-Bold" w:cs="Helvetica-Bold"/>
          <w:b/>
          <w:bCs/>
          <w:color w:val="000000"/>
          <w:sz w:val="19"/>
          <w:szCs w:val="19"/>
          <w:lang w:val="en-US" w:eastAsia="en-US"/>
        </w:rPr>
      </w:pPr>
      <w:r w:rsidRPr="00EF3CF5">
        <w:rPr>
          <w:rFonts w:ascii="Helvetica" w:eastAsiaTheme="minorHAnsi" w:hAnsi="Helvetica" w:cs="Helvetica"/>
          <w:color w:val="000000"/>
          <w:sz w:val="19"/>
          <w:szCs w:val="19"/>
          <w:lang w:val="en-US" w:eastAsia="en-US"/>
        </w:rPr>
        <w:t xml:space="preserve">6.20 </w:t>
      </w:r>
      <w:r w:rsidRPr="00EF3CF5">
        <w:rPr>
          <w:rFonts w:ascii="Helvetica" w:eastAsiaTheme="minorHAnsi" w:hAnsi="Helvetica" w:cs="Helvetica"/>
          <w:color w:val="000000"/>
          <w:sz w:val="19"/>
          <w:szCs w:val="19"/>
          <w:lang w:val="en-US" w:eastAsia="en-US"/>
        </w:rPr>
        <w:tab/>
      </w:r>
      <w:r w:rsidRPr="00EF3CF5">
        <w:rPr>
          <w:rFonts w:ascii="Helvetica-Bold" w:eastAsiaTheme="minorHAnsi" w:hAnsi="Helvetica-Bold" w:cs="Helvetica-Bold"/>
          <w:b/>
          <w:bCs/>
          <w:color w:val="000000"/>
          <w:sz w:val="19"/>
          <w:szCs w:val="19"/>
          <w:u w:val="single"/>
          <w:lang w:val="en-US" w:eastAsia="en-US"/>
        </w:rPr>
        <w:t>PAINT WITH PETRO GUARD</w:t>
      </w:r>
    </w:p>
    <w:p w14:paraId="02F28FDE" w14:textId="77777777" w:rsidR="00EF3CF5" w:rsidRPr="00EF3CF5" w:rsidRDefault="00EF3CF5" w:rsidP="00EF3CF5">
      <w:pPr>
        <w:suppressAutoHyphens w:val="0"/>
        <w:autoSpaceDE w:val="0"/>
        <w:autoSpaceDN w:val="0"/>
        <w:adjustRightInd w:val="0"/>
        <w:ind w:left="1440"/>
        <w:jc w:val="left"/>
        <w:rPr>
          <w:rFonts w:ascii="Helvetica" w:eastAsiaTheme="minorHAnsi" w:hAnsi="Helvetica" w:cs="Helvetica"/>
          <w:color w:val="000000"/>
          <w:sz w:val="19"/>
          <w:szCs w:val="19"/>
          <w:lang w:val="en-US" w:eastAsia="en-US"/>
        </w:rPr>
      </w:pPr>
      <w:r w:rsidRPr="00EF3CF5">
        <w:rPr>
          <w:rFonts w:ascii="Helvetica" w:eastAsiaTheme="minorHAnsi" w:hAnsi="Helvetica" w:cs="Helvetica"/>
          <w:color w:val="000000"/>
          <w:sz w:val="19"/>
          <w:szCs w:val="19"/>
          <w:lang w:val="en-US" w:eastAsia="en-US"/>
        </w:rPr>
        <w:t>At the end of each day or before rain, paint all waterproofed areas with PETRO GUARD (</w:t>
      </w:r>
      <w:proofErr w:type="gramStart"/>
      <w:r w:rsidRPr="00EF3CF5">
        <w:rPr>
          <w:rFonts w:ascii="Helvetica" w:eastAsiaTheme="minorHAnsi" w:hAnsi="Helvetica" w:cs="Helvetica"/>
          <w:color w:val="000000"/>
          <w:sz w:val="19"/>
          <w:szCs w:val="19"/>
          <w:lang w:val="en-US" w:eastAsia="en-US"/>
        </w:rPr>
        <w:t>water based</w:t>
      </w:r>
      <w:proofErr w:type="gramEnd"/>
      <w:r w:rsidRPr="00EF3CF5">
        <w:rPr>
          <w:rFonts w:ascii="Helvetica" w:eastAsiaTheme="minorHAnsi" w:hAnsi="Helvetica" w:cs="Helvetica"/>
          <w:color w:val="000000"/>
          <w:sz w:val="19"/>
          <w:szCs w:val="19"/>
          <w:lang w:val="en-US" w:eastAsia="en-US"/>
        </w:rPr>
        <w:t xml:space="preserve"> paint) to seal.</w:t>
      </w:r>
    </w:p>
    <w:p w14:paraId="2E85E834"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6229E157"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7BB6BE43"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2CAE139E" w14:textId="77777777" w:rsidR="00EF3CF5" w:rsidRPr="00EF3CF5" w:rsidRDefault="00EF3CF5" w:rsidP="00EF3CF5">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2D3350DE" w14:textId="77777777" w:rsidR="00EF3CF5" w:rsidRPr="00EF3CF5" w:rsidRDefault="00EF3CF5" w:rsidP="00EF3CF5">
      <w:pPr>
        <w:suppressAutoHyphens w:val="0"/>
        <w:autoSpaceDE w:val="0"/>
        <w:autoSpaceDN w:val="0"/>
        <w:adjustRightInd w:val="0"/>
        <w:jc w:val="center"/>
        <w:rPr>
          <w:rFonts w:ascii="Helvetica-Bold" w:eastAsiaTheme="minorHAnsi" w:hAnsi="Helvetica-Bold" w:cs="Helvetica-Bold"/>
          <w:b/>
          <w:bCs/>
          <w:color w:val="000000"/>
          <w:sz w:val="19"/>
          <w:szCs w:val="19"/>
          <w:lang w:val="en-US" w:eastAsia="en-US"/>
        </w:rPr>
      </w:pPr>
      <w:r w:rsidRPr="00EF3CF5">
        <w:rPr>
          <w:rFonts w:ascii="Helvetica-Bold" w:eastAsiaTheme="minorHAnsi" w:hAnsi="Helvetica-Bold" w:cs="Helvetica-Bold"/>
          <w:b/>
          <w:bCs/>
          <w:color w:val="000000"/>
          <w:sz w:val="19"/>
          <w:szCs w:val="19"/>
          <w:lang w:val="en-US" w:eastAsia="en-US"/>
        </w:rPr>
        <w:t>END OF SOP MI 6</w:t>
      </w:r>
    </w:p>
    <w:p w14:paraId="7EC2BBAB" w14:textId="67D1EDE1" w:rsidR="00F63506" w:rsidRDefault="00F63506" w:rsidP="00F63506">
      <w:pPr>
        <w:suppressAutoHyphens w:val="0"/>
        <w:spacing w:after="160" w:line="259" w:lineRule="auto"/>
        <w:jc w:val="left"/>
        <w:rPr>
          <w:rFonts w:ascii="Helvetica-Bold" w:eastAsiaTheme="minorHAnsi" w:hAnsi="Helvetica-Bold" w:cs="Helvetica-Bold"/>
          <w:b/>
          <w:bCs/>
          <w:color w:val="000000"/>
          <w:sz w:val="19"/>
          <w:szCs w:val="19"/>
          <w:lang w:val="en-US" w:eastAsia="en-US"/>
        </w:rPr>
      </w:pPr>
    </w:p>
    <w:p w14:paraId="7B9FB66A" w14:textId="3925ED01" w:rsidR="005A666E" w:rsidRDefault="005A666E">
      <w:pPr>
        <w:suppressAutoHyphens w:val="0"/>
        <w:spacing w:after="160" w:line="259" w:lineRule="auto"/>
        <w:jc w:val="left"/>
        <w:rPr>
          <w:rFonts w:ascii="Helvetica-Bold" w:eastAsiaTheme="minorHAnsi" w:hAnsi="Helvetica-Bold" w:cs="Helvetica-Bold"/>
          <w:b/>
          <w:bCs/>
          <w:color w:val="000000"/>
          <w:sz w:val="19"/>
          <w:szCs w:val="19"/>
          <w:lang w:val="en-US" w:eastAsia="en-US"/>
        </w:rPr>
      </w:pPr>
      <w:r>
        <w:rPr>
          <w:rFonts w:ascii="Helvetica-Bold" w:eastAsiaTheme="minorHAnsi" w:hAnsi="Helvetica-Bold" w:cs="Helvetica-Bold"/>
          <w:b/>
          <w:bCs/>
          <w:color w:val="000000"/>
          <w:sz w:val="19"/>
          <w:szCs w:val="19"/>
          <w:lang w:val="en-US" w:eastAsia="en-US"/>
        </w:rPr>
        <w:br w:type="page"/>
      </w:r>
    </w:p>
    <w:p w14:paraId="1CDAF0E6"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u w:val="single"/>
          <w:lang w:val="en-US" w:eastAsia="en-US"/>
        </w:rPr>
      </w:pPr>
      <w:r w:rsidRPr="005A666E">
        <w:rPr>
          <w:rFonts w:ascii="Helvetica-Bold" w:eastAsiaTheme="minorHAnsi" w:hAnsi="Helvetica-Bold" w:cs="Helvetica-Bold"/>
          <w:b/>
          <w:bCs/>
          <w:color w:val="000000"/>
          <w:sz w:val="19"/>
          <w:szCs w:val="19"/>
          <w:u w:val="single"/>
          <w:lang w:val="en-US" w:eastAsia="en-US"/>
        </w:rPr>
        <w:lastRenderedPageBreak/>
        <w:t>CHECKING AND RE-TENSIONING OF GUY ROPES (SOP MI 7)</w:t>
      </w:r>
    </w:p>
    <w:p w14:paraId="16586B38"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5915F7A4" w14:textId="77777777" w:rsidR="005A666E" w:rsidRPr="005A666E" w:rsidRDefault="005A666E" w:rsidP="005A666E">
      <w:pPr>
        <w:suppressAutoHyphens w:val="0"/>
        <w:autoSpaceDE w:val="0"/>
        <w:autoSpaceDN w:val="0"/>
        <w:adjustRightInd w:val="0"/>
        <w:ind w:left="1440" w:hanging="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7.1 </w:t>
      </w:r>
      <w:r w:rsidRPr="005A666E">
        <w:rPr>
          <w:rFonts w:ascii="Helvetica" w:eastAsiaTheme="minorHAnsi" w:hAnsi="Helvetica" w:cs="Helvetica"/>
          <w:color w:val="000000"/>
          <w:sz w:val="19"/>
          <w:szCs w:val="19"/>
          <w:lang w:val="en-US" w:eastAsia="en-US"/>
        </w:rPr>
        <w:tab/>
        <w:t>Check calibration of theodolite prior to departure to site by taking a reading to a reference point, swiveling eye piece upside down and rotate horizontally around by 180°C. Send theodolite in for calibration if problem detected.</w:t>
      </w:r>
    </w:p>
    <w:p w14:paraId="3ACA468A"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7D00EE8D"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7.2 </w:t>
      </w:r>
      <w:r w:rsidRPr="005A666E">
        <w:rPr>
          <w:rFonts w:ascii="Helvetica" w:eastAsiaTheme="minorHAnsi" w:hAnsi="Helvetica" w:cs="Helvetica"/>
          <w:color w:val="000000"/>
          <w:sz w:val="19"/>
          <w:szCs w:val="19"/>
          <w:lang w:val="en-US" w:eastAsia="en-US"/>
        </w:rPr>
        <w:tab/>
        <w:t>Recheck calibration of theodolite once on site.</w:t>
      </w:r>
    </w:p>
    <w:p w14:paraId="27CC8FEF"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6DBA8F46" w14:textId="77777777" w:rsidR="005A666E" w:rsidRPr="005A666E" w:rsidRDefault="005A666E" w:rsidP="005A666E">
      <w:pPr>
        <w:suppressAutoHyphens w:val="0"/>
        <w:autoSpaceDE w:val="0"/>
        <w:autoSpaceDN w:val="0"/>
        <w:adjustRightInd w:val="0"/>
        <w:ind w:left="1440" w:hanging="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7.3 </w:t>
      </w:r>
      <w:r w:rsidRPr="005A666E">
        <w:rPr>
          <w:rFonts w:ascii="Helvetica" w:eastAsiaTheme="minorHAnsi" w:hAnsi="Helvetica" w:cs="Helvetica"/>
          <w:color w:val="000000"/>
          <w:sz w:val="19"/>
          <w:szCs w:val="19"/>
          <w:lang w:val="en-US" w:eastAsia="en-US"/>
        </w:rPr>
        <w:tab/>
        <w:t>Check plumb of mast. Set up at 90° to the ropes that are to be used to correct plumb. Start on bottom guys and work to the top.</w:t>
      </w:r>
    </w:p>
    <w:p w14:paraId="29176D43" w14:textId="77777777" w:rsidR="005A666E" w:rsidRPr="005A666E" w:rsidRDefault="005A666E" w:rsidP="005A666E">
      <w:pPr>
        <w:suppressAutoHyphens w:val="0"/>
        <w:autoSpaceDE w:val="0"/>
        <w:autoSpaceDN w:val="0"/>
        <w:adjustRightInd w:val="0"/>
        <w:ind w:left="2160"/>
        <w:contextualSpacing/>
        <w:jc w:val="left"/>
        <w:rPr>
          <w:rFonts w:ascii="Helvetica" w:eastAsiaTheme="minorHAnsi" w:hAnsi="Helvetica" w:cs="Helvetica"/>
          <w:color w:val="000000"/>
          <w:sz w:val="19"/>
          <w:szCs w:val="19"/>
          <w:lang w:val="en-US" w:eastAsia="en-US"/>
        </w:rPr>
      </w:pPr>
    </w:p>
    <w:p w14:paraId="02C76E7F" w14:textId="77777777" w:rsidR="005A666E" w:rsidRPr="005A666E" w:rsidRDefault="005A666E" w:rsidP="005A666E">
      <w:pPr>
        <w:numPr>
          <w:ilvl w:val="2"/>
          <w:numId w:val="8"/>
        </w:numPr>
        <w:suppressAutoHyphens w:val="0"/>
        <w:autoSpaceDE w:val="0"/>
        <w:autoSpaceDN w:val="0"/>
        <w:adjustRightInd w:val="0"/>
        <w:spacing w:after="160" w:line="259" w:lineRule="auto"/>
        <w:contextualSpacing/>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On </w:t>
      </w:r>
      <w:proofErr w:type="gramStart"/>
      <w:r w:rsidRPr="005A666E">
        <w:rPr>
          <w:rFonts w:ascii="Helvetica" w:eastAsiaTheme="minorHAnsi" w:hAnsi="Helvetica" w:cs="Helvetica"/>
          <w:color w:val="000000"/>
          <w:sz w:val="19"/>
          <w:szCs w:val="19"/>
          <w:lang w:val="en-US" w:eastAsia="en-US"/>
        </w:rPr>
        <w:t>4 sided</w:t>
      </w:r>
      <w:proofErr w:type="gramEnd"/>
      <w:r w:rsidRPr="005A666E">
        <w:rPr>
          <w:rFonts w:ascii="Helvetica" w:eastAsiaTheme="minorHAnsi" w:hAnsi="Helvetica" w:cs="Helvetica"/>
          <w:color w:val="000000"/>
          <w:sz w:val="19"/>
          <w:szCs w:val="19"/>
          <w:lang w:val="en-US" w:eastAsia="en-US"/>
        </w:rPr>
        <w:t xml:space="preserve"> Mast: 1 Turn loosen on left guy = 1 Turn tighten on right side guy.</w:t>
      </w:r>
    </w:p>
    <w:p w14:paraId="37E6B8BB" w14:textId="77777777" w:rsidR="005A666E" w:rsidRPr="005A666E" w:rsidRDefault="005A666E" w:rsidP="005A666E">
      <w:pPr>
        <w:suppressAutoHyphens w:val="0"/>
        <w:autoSpaceDE w:val="0"/>
        <w:autoSpaceDN w:val="0"/>
        <w:adjustRightInd w:val="0"/>
        <w:ind w:left="2160"/>
        <w:contextualSpacing/>
        <w:jc w:val="left"/>
        <w:rPr>
          <w:rFonts w:ascii="Helvetica" w:eastAsiaTheme="minorHAnsi" w:hAnsi="Helvetica" w:cs="Helvetica"/>
          <w:color w:val="000000"/>
          <w:sz w:val="19"/>
          <w:szCs w:val="19"/>
          <w:lang w:val="en-US" w:eastAsia="en-US"/>
        </w:rPr>
      </w:pPr>
    </w:p>
    <w:p w14:paraId="2949B96D" w14:textId="77777777" w:rsidR="005A666E" w:rsidRPr="005A666E" w:rsidRDefault="005A666E" w:rsidP="005A666E">
      <w:pPr>
        <w:numPr>
          <w:ilvl w:val="2"/>
          <w:numId w:val="8"/>
        </w:numPr>
        <w:suppressAutoHyphens w:val="0"/>
        <w:autoSpaceDE w:val="0"/>
        <w:autoSpaceDN w:val="0"/>
        <w:adjustRightInd w:val="0"/>
        <w:spacing w:after="160" w:line="259" w:lineRule="auto"/>
        <w:contextualSpacing/>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On </w:t>
      </w:r>
      <w:proofErr w:type="gramStart"/>
      <w:r w:rsidRPr="005A666E">
        <w:rPr>
          <w:rFonts w:ascii="Helvetica" w:eastAsiaTheme="minorHAnsi" w:hAnsi="Helvetica" w:cs="Helvetica"/>
          <w:color w:val="000000"/>
          <w:sz w:val="19"/>
          <w:szCs w:val="19"/>
          <w:lang w:val="en-US" w:eastAsia="en-US"/>
        </w:rPr>
        <w:t>3 sided</w:t>
      </w:r>
      <w:proofErr w:type="gramEnd"/>
      <w:r w:rsidRPr="005A666E">
        <w:rPr>
          <w:rFonts w:ascii="Helvetica" w:eastAsiaTheme="minorHAnsi" w:hAnsi="Helvetica" w:cs="Helvetica"/>
          <w:color w:val="000000"/>
          <w:sz w:val="19"/>
          <w:szCs w:val="19"/>
          <w:lang w:val="en-US" w:eastAsia="en-US"/>
        </w:rPr>
        <w:t xml:space="preserve"> Mast: 1 Turn loosen on 2 guys to left = ½ turn tighten on 1 guy to right. </w:t>
      </w:r>
    </w:p>
    <w:p w14:paraId="0C5B4CC3" w14:textId="77777777" w:rsidR="005A666E" w:rsidRPr="005A666E" w:rsidRDefault="005A666E" w:rsidP="005A666E">
      <w:pPr>
        <w:suppressAutoHyphens w:val="0"/>
        <w:autoSpaceDE w:val="0"/>
        <w:autoSpaceDN w:val="0"/>
        <w:adjustRightInd w:val="0"/>
        <w:ind w:left="2160"/>
        <w:jc w:val="left"/>
        <w:rPr>
          <w:rFonts w:ascii="Helvetica" w:eastAsiaTheme="minorHAnsi" w:hAnsi="Helvetica" w:cs="Helvetica"/>
          <w:color w:val="000000"/>
          <w:sz w:val="19"/>
          <w:szCs w:val="19"/>
          <w:lang w:val="en-US" w:eastAsia="en-US"/>
        </w:rPr>
      </w:pPr>
    </w:p>
    <w:p w14:paraId="259C973A" w14:textId="77777777" w:rsidR="005A666E" w:rsidRPr="005A666E" w:rsidRDefault="005A666E" w:rsidP="005A666E">
      <w:pPr>
        <w:suppressAutoHyphens w:val="0"/>
        <w:autoSpaceDE w:val="0"/>
        <w:autoSpaceDN w:val="0"/>
        <w:adjustRightInd w:val="0"/>
        <w:ind w:left="216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Sight outside of diameter of outside leg. Judge "out of plumb" by fractions of leg diameters.</w:t>
      </w:r>
    </w:p>
    <w:p w14:paraId="0362635E"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708AB1B6" w14:textId="77777777" w:rsidR="005A666E" w:rsidRPr="005A666E" w:rsidRDefault="005A666E" w:rsidP="005A666E">
      <w:pPr>
        <w:suppressAutoHyphens w:val="0"/>
        <w:autoSpaceDE w:val="0"/>
        <w:autoSpaceDN w:val="0"/>
        <w:adjustRightInd w:val="0"/>
        <w:ind w:left="1440" w:hanging="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7.4 </w:t>
      </w:r>
      <w:r w:rsidRPr="005A666E">
        <w:rPr>
          <w:rFonts w:ascii="Helvetica" w:eastAsiaTheme="minorHAnsi" w:hAnsi="Helvetica" w:cs="Helvetica"/>
          <w:color w:val="000000"/>
          <w:sz w:val="19"/>
          <w:szCs w:val="19"/>
          <w:lang w:val="en-US" w:eastAsia="en-US"/>
        </w:rPr>
        <w:tab/>
        <w:t>1st loosen on one side then tighten on other side to correct plumb. Check through drain hole that there is sufficient thread in turnbuckle to allow further loosening. If not install link plates (as per procedure in section (SOP M1 8 - Appendix A).</w:t>
      </w:r>
    </w:p>
    <w:p w14:paraId="13D08589"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419F9A55" w14:textId="77777777" w:rsidR="005A666E" w:rsidRPr="005A666E" w:rsidRDefault="005A666E" w:rsidP="005A666E">
      <w:pPr>
        <w:suppressAutoHyphens w:val="0"/>
        <w:autoSpaceDE w:val="0"/>
        <w:autoSpaceDN w:val="0"/>
        <w:adjustRightInd w:val="0"/>
        <w:ind w:left="1440" w:hanging="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7.5 </w:t>
      </w:r>
      <w:r w:rsidRPr="005A666E">
        <w:rPr>
          <w:rFonts w:ascii="Helvetica" w:eastAsiaTheme="minorHAnsi" w:hAnsi="Helvetica" w:cs="Helvetica"/>
          <w:color w:val="000000"/>
          <w:sz w:val="19"/>
          <w:szCs w:val="19"/>
          <w:lang w:val="en-US" w:eastAsia="en-US"/>
        </w:rPr>
        <w:tab/>
        <w:t>Assemble "Tensioning Beam" (Cross Head) above Cappel around rope. Install rods through cross head and connect to tensioning loops in anchor block.</w:t>
      </w:r>
    </w:p>
    <w:p w14:paraId="22F0863F"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005AF0CA" w14:textId="77777777" w:rsidR="005A666E" w:rsidRPr="005A666E" w:rsidRDefault="005A666E" w:rsidP="005A666E">
      <w:pPr>
        <w:suppressAutoHyphens w:val="0"/>
        <w:autoSpaceDE w:val="0"/>
        <w:autoSpaceDN w:val="0"/>
        <w:adjustRightInd w:val="0"/>
        <w:ind w:left="1440" w:hanging="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7.6 </w:t>
      </w:r>
      <w:r w:rsidRPr="005A666E">
        <w:rPr>
          <w:rFonts w:ascii="Helvetica" w:eastAsiaTheme="minorHAnsi" w:hAnsi="Helvetica" w:cs="Helvetica"/>
          <w:color w:val="000000"/>
          <w:sz w:val="19"/>
          <w:szCs w:val="19"/>
          <w:lang w:val="en-US" w:eastAsia="en-US"/>
        </w:rPr>
        <w:tab/>
        <w:t>Install dynamometers over thread. Measure from reference point to base plate and record reference dimension. Install washers then tighten nuts until a reference point on the dynamometer is reached. Say 3 t or when the load is beginning to be transferred. Turn nuts until three consecutive quarter turns result in the dynamometer increasing with each turn. Loosen by two-quarter turns and then take the initial readings. Both dynamometers should read the same, or as close as possible. Note reference point readings on both.</w:t>
      </w:r>
    </w:p>
    <w:p w14:paraId="3BD416F4"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52815081"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7.7 </w:t>
      </w:r>
      <w:r w:rsidRPr="005A666E">
        <w:rPr>
          <w:rFonts w:ascii="Helvetica" w:eastAsiaTheme="minorHAnsi" w:hAnsi="Helvetica" w:cs="Helvetica"/>
          <w:color w:val="000000"/>
          <w:sz w:val="19"/>
          <w:szCs w:val="19"/>
          <w:lang w:val="en-US" w:eastAsia="en-US"/>
        </w:rPr>
        <w:tab/>
        <w:t>Unlock turnbuckle lock nuts.</w:t>
      </w:r>
    </w:p>
    <w:p w14:paraId="45FA4020"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2C7AEE9B" w14:textId="77777777" w:rsidR="005A666E" w:rsidRPr="005A666E" w:rsidRDefault="005A666E" w:rsidP="005A666E">
      <w:pPr>
        <w:suppressAutoHyphens w:val="0"/>
        <w:autoSpaceDE w:val="0"/>
        <w:autoSpaceDN w:val="0"/>
        <w:adjustRightInd w:val="0"/>
        <w:ind w:left="1440" w:hanging="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7.8 </w:t>
      </w:r>
      <w:r w:rsidRPr="005A666E">
        <w:rPr>
          <w:rFonts w:ascii="Helvetica" w:eastAsiaTheme="minorHAnsi" w:hAnsi="Helvetica" w:cs="Helvetica"/>
          <w:color w:val="000000"/>
          <w:sz w:val="19"/>
          <w:szCs w:val="19"/>
          <w:lang w:val="en-US" w:eastAsia="en-US"/>
        </w:rPr>
        <w:tab/>
        <w:t>Slacken turnbuckle with a chain spanner until slack and take dynamometer readings. Do not continue to slacken.</w:t>
      </w:r>
    </w:p>
    <w:p w14:paraId="03208821"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121308F9"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7.9 </w:t>
      </w:r>
      <w:r w:rsidRPr="005A666E">
        <w:rPr>
          <w:rFonts w:ascii="Helvetica" w:eastAsiaTheme="minorHAnsi" w:hAnsi="Helvetica" w:cs="Helvetica"/>
          <w:color w:val="000000"/>
          <w:sz w:val="19"/>
          <w:szCs w:val="19"/>
          <w:lang w:val="en-US" w:eastAsia="en-US"/>
        </w:rPr>
        <w:tab/>
        <w:t>Record readings. Add together. e.g. (13 + 11) = Tension in guy.</w:t>
      </w:r>
    </w:p>
    <w:p w14:paraId="7F4BE7A9"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1E033FDF"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7.10 </w:t>
      </w:r>
      <w:r w:rsidRPr="005A666E">
        <w:rPr>
          <w:rFonts w:ascii="Helvetica" w:eastAsiaTheme="minorHAnsi" w:hAnsi="Helvetica" w:cs="Helvetica"/>
          <w:color w:val="000000"/>
          <w:sz w:val="19"/>
          <w:szCs w:val="19"/>
          <w:lang w:val="en-US" w:eastAsia="en-US"/>
        </w:rPr>
        <w:tab/>
        <w:t>Tighten turnbuckle back to initial settings on dynamometer.</w:t>
      </w:r>
    </w:p>
    <w:p w14:paraId="7DB6230D"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4F6BB025"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7.11 </w:t>
      </w:r>
      <w:r w:rsidRPr="005A666E">
        <w:rPr>
          <w:rFonts w:ascii="Helvetica" w:eastAsiaTheme="minorHAnsi" w:hAnsi="Helvetica" w:cs="Helvetica"/>
          <w:color w:val="000000"/>
          <w:sz w:val="19"/>
          <w:szCs w:val="19"/>
          <w:lang w:val="en-US" w:eastAsia="en-US"/>
        </w:rPr>
        <w:tab/>
        <w:t>Check dimension back to base plate as measured above in step 6.</w:t>
      </w:r>
    </w:p>
    <w:p w14:paraId="7151502F"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577E059F" w14:textId="77777777" w:rsidR="005A666E" w:rsidRPr="005A666E" w:rsidRDefault="005A666E" w:rsidP="005A666E">
      <w:pPr>
        <w:suppressAutoHyphens w:val="0"/>
        <w:autoSpaceDE w:val="0"/>
        <w:autoSpaceDN w:val="0"/>
        <w:adjustRightInd w:val="0"/>
        <w:ind w:left="1440" w:hanging="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7.12 </w:t>
      </w:r>
      <w:r w:rsidRPr="005A666E">
        <w:rPr>
          <w:rFonts w:ascii="Helvetica" w:eastAsiaTheme="minorHAnsi" w:hAnsi="Helvetica" w:cs="Helvetica"/>
          <w:color w:val="000000"/>
          <w:sz w:val="19"/>
          <w:szCs w:val="19"/>
          <w:lang w:val="en-US" w:eastAsia="en-US"/>
        </w:rPr>
        <w:tab/>
        <w:t>Go to opposite anchor block and tighten matching guy rope by (say) three turns. Experience is the only guide here on how much to tighten.</w:t>
      </w:r>
    </w:p>
    <w:p w14:paraId="18AA89FE"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617C97F5"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7.13 </w:t>
      </w:r>
      <w:r w:rsidRPr="005A666E">
        <w:rPr>
          <w:rFonts w:ascii="Helvetica" w:eastAsiaTheme="minorHAnsi" w:hAnsi="Helvetica" w:cs="Helvetica"/>
          <w:color w:val="000000"/>
          <w:sz w:val="19"/>
          <w:szCs w:val="19"/>
          <w:lang w:val="en-US" w:eastAsia="en-US"/>
        </w:rPr>
        <w:tab/>
        <w:t>Come back to original anchor block and tighten by the same amount (say 3 turns as well).</w:t>
      </w:r>
    </w:p>
    <w:p w14:paraId="03DE852C"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0AA7A36F" w14:textId="77777777" w:rsidR="005A666E" w:rsidRPr="005A666E" w:rsidRDefault="005A666E" w:rsidP="005A666E">
      <w:pPr>
        <w:suppressAutoHyphens w:val="0"/>
        <w:autoSpaceDE w:val="0"/>
        <w:autoSpaceDN w:val="0"/>
        <w:adjustRightInd w:val="0"/>
        <w:ind w:left="1440" w:hanging="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7.14</w:t>
      </w:r>
      <w:r w:rsidRPr="005A666E">
        <w:rPr>
          <w:rFonts w:ascii="Helvetica" w:eastAsiaTheme="minorHAnsi" w:hAnsi="Helvetica" w:cs="Helvetica"/>
          <w:color w:val="000000"/>
          <w:sz w:val="19"/>
          <w:szCs w:val="19"/>
          <w:lang w:val="en-US" w:eastAsia="en-US"/>
        </w:rPr>
        <w:tab/>
        <w:t>Recheck tension as in steps (7) to (11). Calculate the ratio of turns to extra tension. Therefore, calculate final number of turns to arrive at required tension.</w:t>
      </w:r>
    </w:p>
    <w:p w14:paraId="5C358083"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0B8FFB5C"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7.15 </w:t>
      </w:r>
      <w:r w:rsidRPr="005A666E">
        <w:rPr>
          <w:rFonts w:ascii="Helvetica" w:eastAsiaTheme="minorHAnsi" w:hAnsi="Helvetica" w:cs="Helvetica"/>
          <w:color w:val="000000"/>
          <w:sz w:val="19"/>
          <w:szCs w:val="19"/>
          <w:lang w:val="en-US" w:eastAsia="en-US"/>
        </w:rPr>
        <w:tab/>
        <w:t>Repeat step (12) but tighten the rope by the calculated number of turns.</w:t>
      </w:r>
    </w:p>
    <w:p w14:paraId="2DAA9CC3"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054CC25B"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7.16 </w:t>
      </w:r>
      <w:r w:rsidRPr="005A666E">
        <w:rPr>
          <w:rFonts w:ascii="Helvetica" w:eastAsiaTheme="minorHAnsi" w:hAnsi="Helvetica" w:cs="Helvetica"/>
          <w:color w:val="000000"/>
          <w:sz w:val="19"/>
          <w:szCs w:val="19"/>
          <w:lang w:val="en-US" w:eastAsia="en-US"/>
        </w:rPr>
        <w:tab/>
        <w:t>Repeat step (13) with correct number of turns.</w:t>
      </w:r>
    </w:p>
    <w:p w14:paraId="6CC8C48B"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6D28FE22"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7.17 </w:t>
      </w:r>
      <w:r w:rsidRPr="005A666E">
        <w:rPr>
          <w:rFonts w:ascii="Helvetica" w:eastAsiaTheme="minorHAnsi" w:hAnsi="Helvetica" w:cs="Helvetica"/>
          <w:color w:val="000000"/>
          <w:sz w:val="19"/>
          <w:szCs w:val="19"/>
          <w:lang w:val="en-US" w:eastAsia="en-US"/>
        </w:rPr>
        <w:tab/>
        <w:t>Recheck tension and repeat above procedure if still incorrect.</w:t>
      </w:r>
    </w:p>
    <w:p w14:paraId="58AA3F15"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ab/>
      </w:r>
    </w:p>
    <w:p w14:paraId="1642F5A7"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7.18 </w:t>
      </w:r>
      <w:r w:rsidRPr="005A666E">
        <w:rPr>
          <w:rFonts w:ascii="Helvetica" w:eastAsiaTheme="minorHAnsi" w:hAnsi="Helvetica" w:cs="Helvetica"/>
          <w:color w:val="000000"/>
          <w:sz w:val="19"/>
          <w:szCs w:val="19"/>
          <w:lang w:val="en-US" w:eastAsia="en-US"/>
        </w:rPr>
        <w:tab/>
        <w:t>Once correct tension is achieved tighten locknuts on turnbuckle.</w:t>
      </w:r>
    </w:p>
    <w:p w14:paraId="21D6C629" w14:textId="77777777" w:rsidR="005A666E" w:rsidRPr="005A666E" w:rsidRDefault="005A666E" w:rsidP="005A666E">
      <w:pPr>
        <w:suppressAutoHyphens w:val="0"/>
        <w:spacing w:after="160" w:line="259" w:lineRule="auto"/>
        <w:jc w:val="left"/>
        <w:rPr>
          <w:rFonts w:ascii="Helvetica" w:eastAsiaTheme="minorHAnsi" w:hAnsi="Helvetica" w:cs="Helvetica"/>
          <w:color w:val="000000"/>
          <w:sz w:val="19"/>
          <w:szCs w:val="19"/>
          <w:lang w:val="en-US" w:eastAsia="en-US"/>
        </w:rPr>
      </w:pPr>
    </w:p>
    <w:p w14:paraId="477CD91A" w14:textId="77777777" w:rsidR="005A666E" w:rsidRPr="005A666E" w:rsidRDefault="005A666E" w:rsidP="005A666E">
      <w:pPr>
        <w:suppressAutoHyphens w:val="0"/>
        <w:autoSpaceDE w:val="0"/>
        <w:autoSpaceDN w:val="0"/>
        <w:adjustRightInd w:val="0"/>
        <w:jc w:val="right"/>
        <w:rPr>
          <w:rFonts w:ascii="Helvetica-Bold" w:eastAsiaTheme="minorHAnsi" w:hAnsi="Helvetica-Bold" w:cs="Helvetica-Bold"/>
          <w:b/>
          <w:bCs/>
          <w:color w:val="000000"/>
          <w:sz w:val="19"/>
          <w:szCs w:val="19"/>
          <w:lang w:val="en-US" w:eastAsia="en-US"/>
        </w:rPr>
      </w:pPr>
      <w:r w:rsidRPr="005A666E">
        <w:rPr>
          <w:rFonts w:ascii="Helvetica-Bold" w:eastAsiaTheme="minorHAnsi" w:hAnsi="Helvetica-Bold" w:cs="Helvetica-Bold"/>
          <w:b/>
          <w:bCs/>
          <w:color w:val="000000"/>
          <w:sz w:val="19"/>
          <w:szCs w:val="19"/>
          <w:lang w:val="en-US" w:eastAsia="en-US"/>
        </w:rPr>
        <w:t>Page A15</w:t>
      </w:r>
    </w:p>
    <w:p w14:paraId="1BA19BDB"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21E4D922"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636AA625" w14:textId="77777777" w:rsidR="005A666E" w:rsidRPr="005A666E" w:rsidRDefault="005A666E" w:rsidP="005A666E">
      <w:pPr>
        <w:suppressAutoHyphens w:val="0"/>
        <w:autoSpaceDE w:val="0"/>
        <w:autoSpaceDN w:val="0"/>
        <w:adjustRightInd w:val="0"/>
        <w:jc w:val="left"/>
        <w:rPr>
          <w:rFonts w:ascii="Helvetica" w:eastAsiaTheme="minorHAnsi" w:hAnsi="Helvetica" w:cs="Helvetica"/>
          <w:color w:val="000000"/>
          <w:sz w:val="19"/>
          <w:szCs w:val="19"/>
          <w:lang w:val="en-US" w:eastAsia="en-US"/>
        </w:rPr>
      </w:pPr>
    </w:p>
    <w:p w14:paraId="0D74CD82"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7.19</w:t>
      </w:r>
      <w:r w:rsidRPr="005A666E">
        <w:rPr>
          <w:rFonts w:ascii="Helvetica" w:eastAsiaTheme="minorHAnsi" w:hAnsi="Helvetica" w:cs="Helvetica"/>
          <w:color w:val="000000"/>
          <w:sz w:val="19"/>
          <w:szCs w:val="19"/>
          <w:lang w:val="en-US" w:eastAsia="en-US"/>
        </w:rPr>
        <w:tab/>
        <w:t>If opposite anchor blocks are at largely different levels, recheck plumb.</w:t>
      </w:r>
    </w:p>
    <w:p w14:paraId="54FCB590"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7DCE3E22"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7.20 </w:t>
      </w:r>
      <w:r w:rsidRPr="005A666E">
        <w:rPr>
          <w:rFonts w:ascii="Helvetica" w:eastAsiaTheme="minorHAnsi" w:hAnsi="Helvetica" w:cs="Helvetica"/>
          <w:color w:val="000000"/>
          <w:sz w:val="19"/>
          <w:szCs w:val="19"/>
          <w:lang w:val="en-US" w:eastAsia="en-US"/>
        </w:rPr>
        <w:tab/>
        <w:t>Re-waterproof turnbuckle before nightfall or rain (whichever comes first).</w:t>
      </w:r>
    </w:p>
    <w:p w14:paraId="6C32A2F9"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p>
    <w:p w14:paraId="6DA317C6" w14:textId="77777777" w:rsidR="005A666E" w:rsidRPr="005A666E" w:rsidRDefault="005A666E" w:rsidP="005A666E">
      <w:pPr>
        <w:suppressAutoHyphens w:val="0"/>
        <w:autoSpaceDE w:val="0"/>
        <w:autoSpaceDN w:val="0"/>
        <w:adjustRightInd w:val="0"/>
        <w:ind w:firstLine="720"/>
        <w:jc w:val="left"/>
        <w:rPr>
          <w:rFonts w:ascii="Helvetica" w:eastAsiaTheme="minorHAnsi" w:hAnsi="Helvetica" w:cs="Helvetica"/>
          <w:color w:val="000000"/>
          <w:sz w:val="19"/>
          <w:szCs w:val="19"/>
          <w:lang w:val="en-US" w:eastAsia="en-US"/>
        </w:rPr>
      </w:pPr>
      <w:r w:rsidRPr="005A666E">
        <w:rPr>
          <w:rFonts w:ascii="Helvetica" w:eastAsiaTheme="minorHAnsi" w:hAnsi="Helvetica" w:cs="Helvetica"/>
          <w:color w:val="000000"/>
          <w:sz w:val="19"/>
          <w:szCs w:val="19"/>
          <w:lang w:val="en-US" w:eastAsia="en-US"/>
        </w:rPr>
        <w:t xml:space="preserve">7.21 </w:t>
      </w:r>
      <w:r w:rsidRPr="005A666E">
        <w:rPr>
          <w:rFonts w:ascii="Helvetica" w:eastAsiaTheme="minorHAnsi" w:hAnsi="Helvetica" w:cs="Helvetica"/>
          <w:color w:val="000000"/>
          <w:sz w:val="19"/>
          <w:szCs w:val="19"/>
          <w:lang w:val="en-US" w:eastAsia="en-US"/>
        </w:rPr>
        <w:tab/>
        <w:t>Move to next guy rope and erect scaffolding if needed.</w:t>
      </w:r>
    </w:p>
    <w:p w14:paraId="24D407BC"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75397410"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38266F91"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3592DAEE"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5DE59A5A"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4C5F49E2"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7EA23F1C"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315C1779"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34FD5200" w14:textId="77777777" w:rsidR="005A666E" w:rsidRPr="005A666E" w:rsidRDefault="005A666E" w:rsidP="005A666E">
      <w:pPr>
        <w:suppressAutoHyphens w:val="0"/>
        <w:autoSpaceDE w:val="0"/>
        <w:autoSpaceDN w:val="0"/>
        <w:adjustRightInd w:val="0"/>
        <w:jc w:val="left"/>
        <w:rPr>
          <w:rFonts w:ascii="Helvetica-Bold" w:eastAsiaTheme="minorHAnsi" w:hAnsi="Helvetica-Bold" w:cs="Helvetica-Bold"/>
          <w:b/>
          <w:bCs/>
          <w:color w:val="000000"/>
          <w:sz w:val="19"/>
          <w:szCs w:val="19"/>
          <w:lang w:val="en-US" w:eastAsia="en-US"/>
        </w:rPr>
      </w:pPr>
    </w:p>
    <w:p w14:paraId="753FAA0E" w14:textId="77777777" w:rsidR="005A666E" w:rsidRPr="005A666E" w:rsidRDefault="005A666E" w:rsidP="005A666E">
      <w:pPr>
        <w:suppressAutoHyphens w:val="0"/>
        <w:autoSpaceDE w:val="0"/>
        <w:autoSpaceDN w:val="0"/>
        <w:adjustRightInd w:val="0"/>
        <w:jc w:val="center"/>
        <w:rPr>
          <w:rFonts w:ascii="Helvetica-Bold" w:eastAsiaTheme="minorHAnsi" w:hAnsi="Helvetica-Bold" w:cs="Helvetica-Bold"/>
          <w:b/>
          <w:bCs/>
          <w:color w:val="000000"/>
          <w:sz w:val="19"/>
          <w:szCs w:val="19"/>
          <w:lang w:val="en-US" w:eastAsia="en-US"/>
        </w:rPr>
      </w:pPr>
      <w:r w:rsidRPr="005A666E">
        <w:rPr>
          <w:rFonts w:ascii="Helvetica-Bold" w:eastAsiaTheme="minorHAnsi" w:hAnsi="Helvetica-Bold" w:cs="Helvetica-Bold"/>
          <w:b/>
          <w:bCs/>
          <w:color w:val="000000"/>
          <w:sz w:val="19"/>
          <w:szCs w:val="19"/>
          <w:lang w:val="en-US" w:eastAsia="en-US"/>
        </w:rPr>
        <w:t>END OF SOP M1 7</w:t>
      </w:r>
    </w:p>
    <w:p w14:paraId="7F0219CC" w14:textId="08614781" w:rsidR="005A666E" w:rsidRPr="00EF3CF5" w:rsidRDefault="005A666E" w:rsidP="00F63506">
      <w:pPr>
        <w:suppressAutoHyphens w:val="0"/>
        <w:spacing w:after="160" w:line="259" w:lineRule="auto"/>
        <w:jc w:val="left"/>
        <w:rPr>
          <w:rFonts w:ascii="Helvetica-Bold" w:eastAsiaTheme="minorHAnsi" w:hAnsi="Helvetica-Bold" w:cs="Helvetica-Bold"/>
          <w:b/>
          <w:bCs/>
          <w:color w:val="000000"/>
          <w:sz w:val="19"/>
          <w:szCs w:val="19"/>
          <w:lang w:val="en-US" w:eastAsia="en-US"/>
        </w:rPr>
      </w:pPr>
    </w:p>
    <w:sectPr w:rsidR="005A666E" w:rsidRPr="00EF3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8FC"/>
    <w:multiLevelType w:val="multilevel"/>
    <w:tmpl w:val="6A4200E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EA495D"/>
    <w:multiLevelType w:val="hybridMultilevel"/>
    <w:tmpl w:val="31AAC3F6"/>
    <w:lvl w:ilvl="0" w:tplc="650013B8">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9B610D2"/>
    <w:multiLevelType w:val="hybridMultilevel"/>
    <w:tmpl w:val="E310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D193F"/>
    <w:multiLevelType w:val="hybridMultilevel"/>
    <w:tmpl w:val="8E60743A"/>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1C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626D4"/>
    <w:multiLevelType w:val="hybridMultilevel"/>
    <w:tmpl w:val="81586D2E"/>
    <w:lvl w:ilvl="0" w:tplc="B2FCF7E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4C0D5D3A"/>
    <w:multiLevelType w:val="hybridMultilevel"/>
    <w:tmpl w:val="1ADCDB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0E24AD"/>
    <w:multiLevelType w:val="multilevel"/>
    <w:tmpl w:val="FBC66E7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3.2.3"/>
      <w:lvlJc w:val="left"/>
      <w:pPr>
        <w:ind w:left="720" w:hanging="720"/>
      </w:pPr>
      <w:rPr>
        <w:rFonts w:ascii="Arial" w:hAnsi="Arial" w:cs="Arial"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C051E3C"/>
    <w:multiLevelType w:val="hybridMultilevel"/>
    <w:tmpl w:val="1D86DE7A"/>
    <w:lvl w:ilvl="0" w:tplc="1C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5"/>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72C"/>
    <w:rsid w:val="0001410E"/>
    <w:rsid w:val="00041393"/>
    <w:rsid w:val="0004355C"/>
    <w:rsid w:val="000837BF"/>
    <w:rsid w:val="00086D48"/>
    <w:rsid w:val="000C4DA6"/>
    <w:rsid w:val="00152D5A"/>
    <w:rsid w:val="001651B2"/>
    <w:rsid w:val="001A4135"/>
    <w:rsid w:val="001A56D9"/>
    <w:rsid w:val="001B5504"/>
    <w:rsid w:val="00330245"/>
    <w:rsid w:val="003614B3"/>
    <w:rsid w:val="0037457C"/>
    <w:rsid w:val="00374B8A"/>
    <w:rsid w:val="003906DE"/>
    <w:rsid w:val="00397E78"/>
    <w:rsid w:val="003C4D99"/>
    <w:rsid w:val="003E4D97"/>
    <w:rsid w:val="00504F1A"/>
    <w:rsid w:val="005059D0"/>
    <w:rsid w:val="00554A4C"/>
    <w:rsid w:val="00572A99"/>
    <w:rsid w:val="005A21A3"/>
    <w:rsid w:val="005A666E"/>
    <w:rsid w:val="005F6EBD"/>
    <w:rsid w:val="00623683"/>
    <w:rsid w:val="00685B64"/>
    <w:rsid w:val="00732D7F"/>
    <w:rsid w:val="0076333F"/>
    <w:rsid w:val="00775D87"/>
    <w:rsid w:val="00785112"/>
    <w:rsid w:val="007E043C"/>
    <w:rsid w:val="007F094A"/>
    <w:rsid w:val="00861DC2"/>
    <w:rsid w:val="00870625"/>
    <w:rsid w:val="008768CE"/>
    <w:rsid w:val="00876FFE"/>
    <w:rsid w:val="00890BFA"/>
    <w:rsid w:val="008D7FBE"/>
    <w:rsid w:val="00930DBA"/>
    <w:rsid w:val="009465B1"/>
    <w:rsid w:val="00961B42"/>
    <w:rsid w:val="00977AB4"/>
    <w:rsid w:val="00977B95"/>
    <w:rsid w:val="00991BBB"/>
    <w:rsid w:val="009C613C"/>
    <w:rsid w:val="00A06022"/>
    <w:rsid w:val="00A66BCB"/>
    <w:rsid w:val="00A7672C"/>
    <w:rsid w:val="00AF4F37"/>
    <w:rsid w:val="00B43457"/>
    <w:rsid w:val="00B474AF"/>
    <w:rsid w:val="00B97D25"/>
    <w:rsid w:val="00BD3CBA"/>
    <w:rsid w:val="00C05ED1"/>
    <w:rsid w:val="00C52F0B"/>
    <w:rsid w:val="00C64DD9"/>
    <w:rsid w:val="00D022D7"/>
    <w:rsid w:val="00D116C2"/>
    <w:rsid w:val="00D12EB9"/>
    <w:rsid w:val="00D62CBC"/>
    <w:rsid w:val="00DB6725"/>
    <w:rsid w:val="00DD6AE1"/>
    <w:rsid w:val="00DE0F5D"/>
    <w:rsid w:val="00E545F6"/>
    <w:rsid w:val="00EF3CF5"/>
    <w:rsid w:val="00F150FF"/>
    <w:rsid w:val="00F161F0"/>
    <w:rsid w:val="00F266CC"/>
    <w:rsid w:val="00F63506"/>
    <w:rsid w:val="00F773D5"/>
    <w:rsid w:val="00F942E5"/>
    <w:rsid w:val="00FA6A46"/>
    <w:rsid w:val="00FB5D69"/>
    <w:rsid w:val="00FC2B27"/>
    <w:rsid w:val="00FF74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01D6"/>
  <w15:chartTrackingRefBased/>
  <w15:docId w15:val="{9A9EC7A5-41B0-4CE7-98ED-65C536BB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2C"/>
    <w:pPr>
      <w:suppressAutoHyphens/>
      <w:spacing w:after="0" w:line="240" w:lineRule="auto"/>
      <w:jc w:val="both"/>
    </w:pPr>
    <w:rPr>
      <w:rFonts w:ascii="Arial" w:eastAsia="Times New Roman" w:hAnsi="Arial" w:cs="Times New Roman"/>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7672C"/>
    <w:pPr>
      <w:jc w:val="center"/>
    </w:pPr>
    <w:rPr>
      <w:b/>
      <w:sz w:val="28"/>
      <w:szCs w:val="28"/>
    </w:rPr>
  </w:style>
  <w:style w:type="character" w:customStyle="1" w:styleId="TitleChar">
    <w:name w:val="Title Char"/>
    <w:basedOn w:val="DefaultParagraphFont"/>
    <w:link w:val="Title"/>
    <w:rsid w:val="00A7672C"/>
    <w:rPr>
      <w:rFonts w:ascii="Arial" w:eastAsia="Times New Roman" w:hAnsi="Arial" w:cs="Times New Roman"/>
      <w:b/>
      <w:sz w:val="28"/>
      <w:szCs w:val="28"/>
      <w:lang w:val="en-GB" w:eastAsia="ar-SA"/>
    </w:rPr>
  </w:style>
  <w:style w:type="paragraph" w:styleId="Subtitle">
    <w:name w:val="Subtitle"/>
    <w:basedOn w:val="Normal"/>
    <w:next w:val="Normal"/>
    <w:link w:val="SubtitleChar"/>
    <w:uiPriority w:val="11"/>
    <w:qFormat/>
    <w:rsid w:val="00A767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7672C"/>
    <w:rPr>
      <w:rFonts w:eastAsiaTheme="minorEastAsia"/>
      <w:color w:val="5A5A5A" w:themeColor="text1" w:themeTint="A5"/>
      <w:spacing w:val="15"/>
      <w:lang w:val="en-GB" w:eastAsia="ar-SA"/>
    </w:rPr>
  </w:style>
  <w:style w:type="paragraph" w:styleId="ListParagraph">
    <w:name w:val="List Paragraph"/>
    <w:basedOn w:val="Normal"/>
    <w:uiPriority w:val="34"/>
    <w:qFormat/>
    <w:rsid w:val="00C05ED1"/>
    <w:pPr>
      <w:ind w:left="720"/>
      <w:contextualSpacing/>
    </w:pPr>
  </w:style>
  <w:style w:type="table" w:styleId="TableGrid">
    <w:name w:val="Table Grid"/>
    <w:basedOn w:val="TableNormal"/>
    <w:uiPriority w:val="39"/>
    <w:rsid w:val="00EF3CF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3701</Words>
  <Characters>21097</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Pio</dc:creator>
  <cp:keywords/>
  <dc:description/>
  <cp:lastModifiedBy>Zanele ZP. Zulu</cp:lastModifiedBy>
  <cp:revision>2</cp:revision>
  <dcterms:created xsi:type="dcterms:W3CDTF">2021-09-28T11:26:00Z</dcterms:created>
  <dcterms:modified xsi:type="dcterms:W3CDTF">2021-09-28T11:26:00Z</dcterms:modified>
</cp:coreProperties>
</file>